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A7651" w14:textId="2B9D694E" w:rsidR="00673C0C" w:rsidRPr="001C332D" w:rsidRDefault="00881287" w:rsidP="00E20168">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3GPP TSG SA</w:t>
      </w:r>
      <w:r w:rsidR="003C05FC">
        <w:rPr>
          <w:rFonts w:ascii="Arial" w:eastAsia="MS Mincho" w:hAnsi="Arial" w:cs="Arial"/>
          <w:b/>
          <w:sz w:val="24"/>
          <w:szCs w:val="24"/>
          <w:lang w:eastAsia="ja-JP"/>
        </w:rPr>
        <w:t>2</w:t>
      </w:r>
      <w:r w:rsidRPr="00881287">
        <w:rPr>
          <w:rFonts w:ascii="Arial" w:eastAsia="MS Mincho" w:hAnsi="Arial" w:cs="Arial"/>
          <w:b/>
          <w:sz w:val="24"/>
          <w:szCs w:val="24"/>
          <w:lang w:eastAsia="ja-JP"/>
        </w:rPr>
        <w:t xml:space="preserve">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3C05FC">
        <w:rPr>
          <w:rFonts w:ascii="Arial" w:eastAsia="MS Mincho" w:hAnsi="Arial" w:cs="Arial"/>
          <w:b/>
          <w:sz w:val="24"/>
          <w:szCs w:val="24"/>
          <w:lang w:eastAsia="ja-JP"/>
        </w:rPr>
        <w:t>58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w:t>
      </w:r>
      <w:r w:rsidR="003C05FC">
        <w:rPr>
          <w:rFonts w:ascii="Arial" w:eastAsia="MS Mincho" w:hAnsi="Arial" w:cs="Arial"/>
          <w:b/>
          <w:sz w:val="24"/>
          <w:szCs w:val="24"/>
          <w:lang w:eastAsia="ja-JP"/>
        </w:rPr>
        <w:t>2-2309396</w:t>
      </w:r>
    </w:p>
    <w:p w14:paraId="37928451" w14:textId="1D9FCBF8" w:rsidR="008D05CF" w:rsidRPr="000D6532" w:rsidRDefault="00E20168"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Gothenburg</w:t>
      </w:r>
      <w:r w:rsidR="00224099" w:rsidRPr="00224099">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224099" w:rsidRPr="00224099">
        <w:rPr>
          <w:rFonts w:ascii="Arial" w:eastAsia="MS Mincho" w:hAnsi="Arial" w:cs="Arial"/>
          <w:b/>
          <w:sz w:val="24"/>
          <w:szCs w:val="24"/>
          <w:lang w:eastAsia="ja-JP"/>
        </w:rPr>
        <w:t>, 2</w:t>
      </w:r>
      <w:r>
        <w:rPr>
          <w:rFonts w:ascii="Arial" w:eastAsia="MS Mincho" w:hAnsi="Arial" w:cs="Arial"/>
          <w:b/>
          <w:sz w:val="24"/>
          <w:szCs w:val="24"/>
          <w:lang w:eastAsia="ja-JP"/>
        </w:rPr>
        <w:t>1</w:t>
      </w:r>
      <w:r w:rsidR="00224099"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5</w:t>
      </w:r>
      <w:r w:rsidR="00224099" w:rsidRPr="00224099">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224099" w:rsidRPr="00224099">
        <w:rPr>
          <w:rFonts w:ascii="Arial" w:eastAsia="MS Mincho" w:hAnsi="Arial" w:cs="Arial"/>
          <w:b/>
          <w:sz w:val="24"/>
          <w:szCs w:val="24"/>
          <w:lang w:eastAsia="ja-JP"/>
        </w:rPr>
        <w:t xml:space="preserve"> 2023</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01CB9B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C2321">
        <w:rPr>
          <w:rFonts w:ascii="Arial" w:hAnsi="Arial" w:cs="Arial"/>
          <w:b/>
          <w:bCs/>
        </w:rPr>
        <w:t>OPPO</w:t>
      </w:r>
    </w:p>
    <w:p w14:paraId="4711311D" w14:textId="014BA67C"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163F3C">
        <w:rPr>
          <w:rFonts w:ascii="Arial" w:hAnsi="Arial" w:cs="Arial"/>
          <w:b/>
          <w:bCs/>
        </w:rPr>
        <w:t xml:space="preserve">Assessment of </w:t>
      </w:r>
      <w:r w:rsidR="00667EF7">
        <w:rPr>
          <w:rFonts w:ascii="Arial" w:hAnsi="Arial" w:cs="Arial"/>
          <w:b/>
          <w:bCs/>
        </w:rPr>
        <w:t>UICC</w:t>
      </w:r>
      <w:r w:rsidR="00C74642">
        <w:rPr>
          <w:rFonts w:ascii="Arial" w:hAnsi="Arial" w:cs="Arial"/>
          <w:b/>
          <w:bCs/>
        </w:rPr>
        <w:t xml:space="preserve"> for</w:t>
      </w:r>
      <w:r w:rsidR="00667EF7">
        <w:rPr>
          <w:rFonts w:ascii="Arial" w:hAnsi="Arial" w:cs="Arial"/>
          <w:b/>
          <w:bCs/>
        </w:rPr>
        <w:t xml:space="preserve"> </w:t>
      </w:r>
      <w:r w:rsidR="00E20168">
        <w:rPr>
          <w:rFonts w:ascii="Arial" w:hAnsi="Arial" w:cs="Arial"/>
          <w:b/>
          <w:bCs/>
        </w:rPr>
        <w:t>Ambient IoT device</w:t>
      </w:r>
      <w:r w:rsidR="0030701B">
        <w:rPr>
          <w:rFonts w:ascii="Arial" w:hAnsi="Arial" w:cs="Arial"/>
          <w:b/>
          <w:bCs/>
        </w:rPr>
        <w:t>s</w:t>
      </w:r>
      <w:r w:rsidR="00E20168">
        <w:rPr>
          <w:rFonts w:ascii="Arial" w:hAnsi="Arial" w:cs="Arial"/>
          <w:b/>
          <w:bCs/>
        </w:rPr>
        <w:t xml:space="preserve"> </w:t>
      </w:r>
    </w:p>
    <w:p w14:paraId="62907448" w14:textId="784FFD6D" w:rsidR="003C05FC" w:rsidRPr="003C05FC" w:rsidRDefault="003C05FC" w:rsidP="003C05FC">
      <w:pPr>
        <w:spacing w:after="120"/>
        <w:ind w:left="1985" w:hanging="1985"/>
        <w:rPr>
          <w:rFonts w:ascii="Arial" w:hAnsi="Arial" w:cs="Arial"/>
          <w:b/>
          <w:bCs/>
          <w:lang w:val="en-CA"/>
        </w:rPr>
      </w:pPr>
      <w:r w:rsidRPr="0005139C">
        <w:rPr>
          <w:rFonts w:ascii="Arial" w:hAnsi="Arial" w:cs="Arial"/>
          <w:b/>
          <w:bCs/>
          <w:lang w:val="en-CA"/>
        </w:rPr>
        <w:t>Document for:</w:t>
      </w:r>
      <w:r w:rsidRPr="0005139C">
        <w:rPr>
          <w:rFonts w:ascii="Arial" w:hAnsi="Arial" w:cs="Arial"/>
          <w:b/>
          <w:bCs/>
          <w:lang w:val="en-CA"/>
        </w:rPr>
        <w:tab/>
      </w:r>
      <w:r>
        <w:rPr>
          <w:rFonts w:ascii="Arial" w:hAnsi="Arial" w:cs="Arial"/>
          <w:b/>
          <w:bCs/>
          <w:lang w:val="en-CA"/>
        </w:rPr>
        <w:t>Discussion</w:t>
      </w:r>
    </w:p>
    <w:p w14:paraId="0BC8E829" w14:textId="3AD480B7" w:rsidR="0009108F" w:rsidRDefault="0009108F" w:rsidP="0009108F">
      <w:pPr>
        <w:spacing w:after="120"/>
        <w:ind w:left="1985" w:hanging="1985"/>
        <w:rPr>
          <w:rFonts w:ascii="Arial" w:hAnsi="Arial" w:cs="Arial"/>
          <w:b/>
          <w:bCs/>
          <w:lang w:val="pt-BR"/>
        </w:rPr>
      </w:pPr>
      <w:r w:rsidRPr="003C05FC">
        <w:rPr>
          <w:rFonts w:ascii="Arial" w:hAnsi="Arial" w:cs="Arial"/>
          <w:b/>
          <w:bCs/>
          <w:lang w:val="pt-BR"/>
        </w:rPr>
        <w:t>Agenda item:</w:t>
      </w:r>
      <w:r w:rsidRPr="003C05FC">
        <w:rPr>
          <w:rFonts w:ascii="Arial" w:hAnsi="Arial" w:cs="Arial"/>
          <w:b/>
          <w:bCs/>
          <w:lang w:val="pt-BR"/>
        </w:rPr>
        <w:tab/>
      </w:r>
      <w:r w:rsidR="003C05FC">
        <w:rPr>
          <w:rFonts w:ascii="Arial" w:hAnsi="Arial" w:cs="Arial"/>
          <w:b/>
          <w:bCs/>
          <w:lang w:val="pt-BR"/>
        </w:rPr>
        <w:t>10.5</w:t>
      </w:r>
    </w:p>
    <w:p w14:paraId="044682AF" w14:textId="54C05F01" w:rsidR="003C05FC" w:rsidRPr="003C05FC" w:rsidRDefault="003C05FC" w:rsidP="0009108F">
      <w:pPr>
        <w:spacing w:after="120"/>
        <w:ind w:left="1985" w:hanging="1985"/>
        <w:rPr>
          <w:rFonts w:ascii="Arial" w:hAnsi="Arial" w:cs="Arial"/>
          <w:b/>
          <w:bCs/>
          <w:lang w:val="en-CA"/>
        </w:rPr>
      </w:pPr>
      <w:r w:rsidRPr="003C05FC">
        <w:rPr>
          <w:rFonts w:ascii="Arial" w:hAnsi="Arial" w:cs="Arial"/>
          <w:b/>
          <w:bCs/>
          <w:lang w:val="en-CA"/>
        </w:rPr>
        <w:t>Work Item / Release: Rel</w:t>
      </w:r>
      <w:r>
        <w:rPr>
          <w:rFonts w:ascii="Arial" w:hAnsi="Arial" w:cs="Arial"/>
          <w:b/>
          <w:bCs/>
          <w:lang w:val="en-CA"/>
        </w:rPr>
        <w:t>19</w:t>
      </w:r>
    </w:p>
    <w:p w14:paraId="6A3A6079" w14:textId="44D00A20" w:rsidR="0009108F" w:rsidRPr="003C05FC" w:rsidRDefault="0009108F" w:rsidP="0009108F">
      <w:pPr>
        <w:spacing w:after="120"/>
        <w:ind w:left="1985" w:hanging="1985"/>
        <w:rPr>
          <w:rFonts w:ascii="Arial" w:hAnsi="Arial" w:cs="Arial"/>
          <w:b/>
          <w:bCs/>
          <w:lang w:val="en-CA"/>
        </w:rPr>
      </w:pPr>
      <w:r w:rsidRPr="003C05FC">
        <w:rPr>
          <w:rFonts w:ascii="Arial" w:hAnsi="Arial" w:cs="Arial"/>
          <w:b/>
          <w:bCs/>
          <w:lang w:val="en-CA"/>
        </w:rPr>
        <w:t>Contact:</w:t>
      </w:r>
      <w:r w:rsidRPr="003C05FC">
        <w:rPr>
          <w:rFonts w:ascii="Arial" w:hAnsi="Arial" w:cs="Arial"/>
          <w:b/>
          <w:bCs/>
          <w:lang w:val="en-CA"/>
        </w:rPr>
        <w:tab/>
      </w:r>
      <w:r w:rsidR="0005139C" w:rsidRPr="003C05FC">
        <w:rPr>
          <w:rFonts w:ascii="Arial" w:hAnsi="Arial" w:cs="Arial"/>
          <w:b/>
          <w:bCs/>
          <w:lang w:val="en-CA"/>
        </w:rPr>
        <w:t xml:space="preserve">Peng Tan, </w:t>
      </w:r>
      <w:r w:rsidR="002C2321" w:rsidRPr="003C05FC">
        <w:rPr>
          <w:rFonts w:ascii="Arial" w:hAnsi="Arial" w:cs="Arial"/>
          <w:b/>
          <w:bCs/>
          <w:lang w:val="en-CA"/>
        </w:rPr>
        <w:t>v-tanpeng@oppo.com</w:t>
      </w:r>
    </w:p>
    <w:p w14:paraId="5F370A8A" w14:textId="03D8E269" w:rsidR="003C05FC" w:rsidRPr="00667EF7" w:rsidRDefault="003C05FC" w:rsidP="003C05FC">
      <w:pPr>
        <w:autoSpaceDE w:val="0"/>
        <w:autoSpaceDN w:val="0"/>
        <w:adjustRightInd w:val="0"/>
        <w:rPr>
          <w:rFonts w:ascii="Arial" w:eastAsia="Calibri" w:hAnsi="Arial" w:cs="Arial"/>
          <w:i/>
        </w:rPr>
      </w:pPr>
      <w:r w:rsidRPr="003C05FC">
        <w:rPr>
          <w:rFonts w:ascii="Arial" w:hAnsi="Arial" w:cs="Arial"/>
          <w:b/>
          <w:bCs/>
          <w:lang w:val="en-CA"/>
        </w:rPr>
        <w:t>Abstract:</w:t>
      </w:r>
      <w:r w:rsidRPr="00667EF7">
        <w:rPr>
          <w:rFonts w:ascii="Arial" w:eastAsia="Calibri" w:hAnsi="Arial" w:cs="Arial"/>
          <w:i/>
        </w:rPr>
        <w:t xml:space="preserve"> </w:t>
      </w:r>
      <w:r>
        <w:rPr>
          <w:rFonts w:ascii="Arial" w:eastAsia="Calibri" w:hAnsi="Arial" w:cs="Arial"/>
          <w:i/>
        </w:rPr>
        <w:tab/>
      </w:r>
      <w:r>
        <w:rPr>
          <w:rFonts w:ascii="Arial" w:eastAsia="Calibri" w:hAnsi="Arial" w:cs="Arial"/>
          <w:i/>
        </w:rPr>
        <w:tab/>
      </w:r>
      <w:r>
        <w:rPr>
          <w:rFonts w:ascii="Arial" w:eastAsia="Calibri" w:hAnsi="Arial" w:cs="Arial"/>
          <w:i/>
        </w:rPr>
        <w:tab/>
      </w:r>
      <w:r>
        <w:rPr>
          <w:rFonts w:ascii="Arial" w:eastAsia="Calibri" w:hAnsi="Arial" w:cs="Arial"/>
          <w:i/>
        </w:rPr>
        <w:tab/>
      </w:r>
      <w:r w:rsidRPr="00667EF7">
        <w:rPr>
          <w:rFonts w:ascii="Arial" w:eastAsia="Calibri" w:hAnsi="Arial" w:cs="Arial"/>
          <w:i/>
        </w:rPr>
        <w:t xml:space="preserve">This contribution </w:t>
      </w:r>
      <w:r>
        <w:rPr>
          <w:rFonts w:ascii="Arial" w:eastAsia="Calibri" w:hAnsi="Arial" w:cs="Arial"/>
          <w:i/>
        </w:rPr>
        <w:t>discusses an assessment of UICC for Ambient IoT devices</w:t>
      </w:r>
      <w:r w:rsidRPr="00667EF7">
        <w:rPr>
          <w:rFonts w:ascii="Arial" w:eastAsia="Calibri" w:hAnsi="Arial" w:cs="Arial"/>
          <w:i/>
        </w:rPr>
        <w:t xml:space="preserve">. </w:t>
      </w:r>
    </w:p>
    <w:p w14:paraId="1BE55A2C" w14:textId="77777777" w:rsidR="008D05CF" w:rsidRPr="003C05FC" w:rsidRDefault="008D05CF" w:rsidP="008D05CF">
      <w:pPr>
        <w:pBdr>
          <w:bottom w:val="single" w:sz="6" w:space="1" w:color="auto"/>
        </w:pBdr>
        <w:spacing w:after="0"/>
        <w:rPr>
          <w:rFonts w:eastAsia="MS Mincho"/>
          <w:sz w:val="24"/>
          <w:szCs w:val="24"/>
          <w:lang w:val="en-CA" w:eastAsia="ja-JP"/>
        </w:rPr>
      </w:pPr>
    </w:p>
    <w:p w14:paraId="28CC9352" w14:textId="072875A1" w:rsidR="0009108F" w:rsidRPr="0009108F" w:rsidRDefault="0009108F" w:rsidP="00E00569">
      <w:pPr>
        <w:pStyle w:val="Heading2"/>
        <w:rPr>
          <w:noProof/>
        </w:rPr>
      </w:pPr>
      <w:r w:rsidRPr="00C524DD">
        <w:rPr>
          <w:noProof/>
        </w:rPr>
        <w:t>1</w:t>
      </w:r>
      <w:r w:rsidRPr="0009108F">
        <w:rPr>
          <w:noProof/>
        </w:rPr>
        <w:t xml:space="preserve">. </w:t>
      </w:r>
      <w:r w:rsidR="003C05FC">
        <w:rPr>
          <w:noProof/>
        </w:rPr>
        <w:t>Introduction</w:t>
      </w:r>
    </w:p>
    <w:p w14:paraId="1E410C83" w14:textId="7CD9A2C8" w:rsidR="003C05FC" w:rsidRDefault="003C05FC" w:rsidP="003C05FC">
      <w:pPr>
        <w:autoSpaceDE w:val="0"/>
        <w:autoSpaceDN w:val="0"/>
        <w:adjustRightInd w:val="0"/>
        <w:rPr>
          <w:rFonts w:asciiTheme="majorBidi" w:hAnsiTheme="majorBidi" w:cstheme="majorBidi"/>
          <w:lang w:val="en-US"/>
        </w:rPr>
      </w:pPr>
      <w:r w:rsidRPr="00711A3D">
        <w:rPr>
          <w:rFonts w:asciiTheme="majorBidi" w:hAnsiTheme="majorBidi" w:cstheme="majorBidi"/>
          <w:lang w:val="en-US"/>
        </w:rPr>
        <w:t>Ambient IoT devices</w:t>
      </w:r>
      <w:r>
        <w:rPr>
          <w:rFonts w:asciiTheme="majorBidi" w:hAnsiTheme="majorBidi" w:cstheme="majorBidi"/>
          <w:lang w:val="en-US"/>
        </w:rPr>
        <w:t>, as defined in TR 22.840</w:t>
      </w:r>
      <w:r>
        <w:rPr>
          <w:rFonts w:asciiTheme="majorBidi" w:hAnsiTheme="majorBidi" w:cstheme="majorBidi"/>
          <w:lang w:val="en-US"/>
        </w:rPr>
        <w:t xml:space="preserve"> [1]</w:t>
      </w:r>
      <w:r>
        <w:rPr>
          <w:rFonts w:asciiTheme="majorBidi" w:hAnsiTheme="majorBidi" w:cstheme="majorBidi"/>
          <w:lang w:val="en-US"/>
        </w:rPr>
        <w:t xml:space="preserve">, </w:t>
      </w:r>
      <w:r w:rsidRPr="00711A3D">
        <w:rPr>
          <w:rFonts w:asciiTheme="majorBidi" w:hAnsiTheme="majorBidi" w:cstheme="majorBidi"/>
          <w:lang w:val="en-US"/>
        </w:rPr>
        <w:t xml:space="preserve">are ambient power-enabled Internet of Things (IoT) devices, primarily powered through energy harvesting. </w:t>
      </w:r>
      <w:r>
        <w:rPr>
          <w:rFonts w:asciiTheme="majorBidi" w:hAnsiTheme="majorBidi" w:cstheme="majorBidi"/>
          <w:lang w:val="en-US"/>
        </w:rPr>
        <w:t>T</w:t>
      </w:r>
      <w:r w:rsidRPr="00711A3D">
        <w:rPr>
          <w:rFonts w:asciiTheme="majorBidi" w:hAnsiTheme="majorBidi" w:cstheme="majorBidi"/>
          <w:lang w:val="en-US"/>
        </w:rPr>
        <w:t xml:space="preserve">hey either operate without batteries or possess limited energy storage capabilities, </w:t>
      </w:r>
      <w:r>
        <w:rPr>
          <w:rFonts w:asciiTheme="majorBidi" w:hAnsiTheme="majorBidi" w:cstheme="majorBidi"/>
          <w:lang w:val="en-US"/>
        </w:rPr>
        <w:t>e.g.,</w:t>
      </w:r>
      <w:r>
        <w:rPr>
          <w:rFonts w:asciiTheme="majorBidi" w:hAnsiTheme="majorBidi" w:cstheme="majorBidi"/>
          <w:lang w:val="en-US"/>
        </w:rPr>
        <w:t xml:space="preserve"> using </w:t>
      </w:r>
      <w:r w:rsidRPr="00711A3D">
        <w:rPr>
          <w:rFonts w:asciiTheme="majorBidi" w:hAnsiTheme="majorBidi" w:cstheme="majorBidi"/>
          <w:lang w:val="en-US"/>
        </w:rPr>
        <w:t>capacitors. Distinctively, these devices are designed with:</w:t>
      </w:r>
    </w:p>
    <w:p w14:paraId="4089B6AF" w14:textId="77777777" w:rsidR="003C05FC" w:rsidRDefault="003C05FC" w:rsidP="003C05FC">
      <w:pPr>
        <w:pStyle w:val="ListParagraph"/>
        <w:numPr>
          <w:ilvl w:val="0"/>
          <w:numId w:val="6"/>
        </w:numPr>
        <w:autoSpaceDE w:val="0"/>
        <w:autoSpaceDN w:val="0"/>
        <w:adjustRightInd w:val="0"/>
        <w:rPr>
          <w:rFonts w:asciiTheme="majorBidi" w:hAnsiTheme="majorBidi" w:cstheme="majorBidi"/>
          <w:kern w:val="0"/>
          <w:sz w:val="20"/>
          <w:szCs w:val="20"/>
          <w:lang w:val="en-US"/>
        </w:rPr>
      </w:pPr>
      <w:r w:rsidRPr="00711A3D">
        <w:rPr>
          <w:rFonts w:asciiTheme="majorBidi" w:hAnsiTheme="majorBidi" w:cstheme="majorBidi"/>
          <w:kern w:val="0"/>
          <w:sz w:val="20"/>
          <w:szCs w:val="20"/>
          <w:lang w:val="en-US"/>
        </w:rPr>
        <w:t>Low complexity and smaller size.</w:t>
      </w:r>
    </w:p>
    <w:p w14:paraId="77829505" w14:textId="77777777" w:rsidR="002257C0" w:rsidRDefault="003C05FC" w:rsidP="002257C0">
      <w:pPr>
        <w:pStyle w:val="ListParagraph"/>
        <w:numPr>
          <w:ilvl w:val="0"/>
          <w:numId w:val="6"/>
        </w:numPr>
        <w:autoSpaceDE w:val="0"/>
        <w:autoSpaceDN w:val="0"/>
        <w:adjustRightInd w:val="0"/>
        <w:rPr>
          <w:rFonts w:asciiTheme="majorBidi" w:hAnsiTheme="majorBidi" w:cstheme="majorBidi"/>
          <w:kern w:val="0"/>
          <w:sz w:val="20"/>
          <w:szCs w:val="20"/>
          <w:lang w:val="en-US"/>
        </w:rPr>
      </w:pPr>
      <w:r w:rsidRPr="00711A3D">
        <w:rPr>
          <w:rFonts w:asciiTheme="majorBidi" w:hAnsiTheme="majorBidi" w:cstheme="majorBidi"/>
          <w:kern w:val="0"/>
          <w:sz w:val="20"/>
          <w:szCs w:val="20"/>
          <w:lang w:val="en-US"/>
        </w:rPr>
        <w:t>Reduced capabilities and power consumption compared to other 3GPP IoT devices such as NB-IoT/</w:t>
      </w:r>
      <w:proofErr w:type="spellStart"/>
      <w:r w:rsidRPr="00711A3D">
        <w:rPr>
          <w:rFonts w:asciiTheme="majorBidi" w:hAnsiTheme="majorBidi" w:cstheme="majorBidi"/>
          <w:kern w:val="0"/>
          <w:sz w:val="20"/>
          <w:szCs w:val="20"/>
          <w:lang w:val="en-US"/>
        </w:rPr>
        <w:t>eMTC</w:t>
      </w:r>
      <w:proofErr w:type="spellEnd"/>
      <w:r w:rsidRPr="00711A3D">
        <w:rPr>
          <w:rFonts w:asciiTheme="majorBidi" w:hAnsiTheme="majorBidi" w:cstheme="majorBidi"/>
          <w:kern w:val="0"/>
          <w:sz w:val="20"/>
          <w:szCs w:val="20"/>
          <w:lang w:val="en-US"/>
        </w:rPr>
        <w:t xml:space="preserve"> devices.</w:t>
      </w:r>
    </w:p>
    <w:p w14:paraId="721F0CA8" w14:textId="4A3F3FE2" w:rsidR="003C05FC" w:rsidRPr="002257C0" w:rsidRDefault="003C05FC" w:rsidP="002257C0">
      <w:pPr>
        <w:pStyle w:val="ListParagraph"/>
        <w:numPr>
          <w:ilvl w:val="0"/>
          <w:numId w:val="6"/>
        </w:numPr>
        <w:autoSpaceDE w:val="0"/>
        <w:autoSpaceDN w:val="0"/>
        <w:adjustRightInd w:val="0"/>
        <w:rPr>
          <w:rFonts w:asciiTheme="majorBidi" w:hAnsiTheme="majorBidi" w:cstheme="majorBidi"/>
          <w:kern w:val="0"/>
          <w:sz w:val="20"/>
          <w:szCs w:val="20"/>
          <w:lang w:val="en-US"/>
        </w:rPr>
      </w:pPr>
      <w:r w:rsidRPr="002257C0">
        <w:rPr>
          <w:rFonts w:asciiTheme="majorBidi" w:hAnsiTheme="majorBidi" w:cstheme="majorBidi"/>
          <w:kern w:val="0"/>
          <w:sz w:val="20"/>
          <w:szCs w:val="20"/>
          <w:lang w:val="en-US"/>
        </w:rPr>
        <w:t>Potential for being maintenance-free with a lifespan exceeding 10 years.</w:t>
      </w:r>
    </w:p>
    <w:p w14:paraId="5AF90360" w14:textId="77777777" w:rsidR="002257C0" w:rsidRDefault="002257C0" w:rsidP="002257C0">
      <w:pPr>
        <w:autoSpaceDE w:val="0"/>
        <w:autoSpaceDN w:val="0"/>
        <w:adjustRightInd w:val="0"/>
        <w:rPr>
          <w:rFonts w:asciiTheme="majorBidi" w:hAnsiTheme="majorBidi" w:cstheme="majorBidi"/>
          <w:lang w:val="en-US"/>
        </w:rPr>
      </w:pPr>
    </w:p>
    <w:p w14:paraId="1666BE5C" w14:textId="14F01F9A" w:rsidR="003C05FC" w:rsidRDefault="003C05FC" w:rsidP="002257C0">
      <w:pPr>
        <w:autoSpaceDE w:val="0"/>
        <w:autoSpaceDN w:val="0"/>
        <w:adjustRightInd w:val="0"/>
        <w:rPr>
          <w:rFonts w:asciiTheme="majorBidi" w:hAnsiTheme="majorBidi" w:cstheme="majorBidi"/>
          <w:lang w:val="en-US"/>
        </w:rPr>
      </w:pPr>
      <w:r w:rsidRPr="003C05FC">
        <w:rPr>
          <w:rFonts w:asciiTheme="majorBidi" w:hAnsiTheme="majorBidi" w:cstheme="majorBidi"/>
          <w:lang w:val="en-US"/>
        </w:rPr>
        <w:t xml:space="preserve">This paper evaluates the pros and cons of designating UICC/USIM as a component for an Ambient IoT device. </w:t>
      </w:r>
    </w:p>
    <w:p w14:paraId="766CE27B" w14:textId="4490C61A" w:rsidR="003C05FC" w:rsidRPr="003C05FC" w:rsidRDefault="003C05FC" w:rsidP="003C05FC">
      <w:pPr>
        <w:pStyle w:val="Heading2"/>
        <w:rPr>
          <w:noProof/>
        </w:rPr>
      </w:pPr>
      <w:r w:rsidRPr="003C05FC">
        <w:rPr>
          <w:noProof/>
        </w:rPr>
        <w:t>2. Discussion</w:t>
      </w:r>
    </w:p>
    <w:p w14:paraId="00B841AE" w14:textId="77777777" w:rsidR="003C05FC" w:rsidRPr="0017720C" w:rsidRDefault="003C05FC" w:rsidP="003C05FC">
      <w:pPr>
        <w:autoSpaceDE w:val="0"/>
        <w:autoSpaceDN w:val="0"/>
        <w:adjustRightInd w:val="0"/>
        <w:rPr>
          <w:rFonts w:asciiTheme="majorBidi" w:hAnsiTheme="majorBidi" w:cstheme="majorBidi"/>
          <w:lang w:val="en-US"/>
        </w:rPr>
      </w:pPr>
      <w:r>
        <w:rPr>
          <w:rFonts w:asciiTheme="majorBidi" w:hAnsiTheme="majorBidi" w:cstheme="majorBidi"/>
          <w:lang w:val="en-US"/>
        </w:rPr>
        <w:t xml:space="preserve">Most recently, </w:t>
      </w:r>
      <w:r w:rsidRPr="0017720C">
        <w:rPr>
          <w:rFonts w:asciiTheme="majorBidi" w:hAnsiTheme="majorBidi" w:cstheme="majorBidi"/>
          <w:lang w:val="en-US"/>
        </w:rPr>
        <w:t>in TR 38.848</w:t>
      </w:r>
      <w:r>
        <w:rPr>
          <w:rFonts w:asciiTheme="majorBidi" w:hAnsiTheme="majorBidi" w:cstheme="majorBidi"/>
          <w:lang w:val="en-US"/>
        </w:rPr>
        <w:t xml:space="preserve"> [5], RAN Plenary documented their preliminary conclusions on the types of am</w:t>
      </w:r>
      <w:r w:rsidRPr="0017720C">
        <w:rPr>
          <w:rFonts w:asciiTheme="majorBidi" w:hAnsiTheme="majorBidi" w:cstheme="majorBidi"/>
          <w:lang w:val="en-US"/>
        </w:rPr>
        <w:t xml:space="preserve">bient IoT devices </w:t>
      </w:r>
      <w:r>
        <w:rPr>
          <w:rFonts w:asciiTheme="majorBidi" w:hAnsiTheme="majorBidi" w:cstheme="majorBidi"/>
          <w:lang w:val="en-US"/>
        </w:rPr>
        <w:t>based on</w:t>
      </w:r>
      <w:r w:rsidRPr="0017720C">
        <w:rPr>
          <w:rFonts w:asciiTheme="majorBidi" w:hAnsiTheme="majorBidi" w:cstheme="majorBidi"/>
          <w:lang w:val="en-US"/>
        </w:rPr>
        <w:t xml:space="preserve"> the energy storage capacity</w:t>
      </w:r>
      <w:r>
        <w:rPr>
          <w:rFonts w:asciiTheme="majorBidi" w:hAnsiTheme="majorBidi" w:cstheme="majorBidi"/>
          <w:lang w:val="en-US"/>
        </w:rPr>
        <w:t xml:space="preserve"> </w:t>
      </w:r>
      <w:r w:rsidRPr="0017720C">
        <w:rPr>
          <w:rFonts w:asciiTheme="majorBidi" w:hAnsiTheme="majorBidi" w:cstheme="majorBidi"/>
          <w:lang w:val="en-US"/>
        </w:rPr>
        <w:t>and capability of generating RF signals for the transmissions</w:t>
      </w:r>
      <w:r>
        <w:rPr>
          <w:rFonts w:asciiTheme="majorBidi" w:hAnsiTheme="majorBidi" w:cstheme="majorBidi"/>
          <w:lang w:val="en-US"/>
        </w:rPr>
        <w:t>:</w:t>
      </w:r>
    </w:p>
    <w:p w14:paraId="392126E4" w14:textId="6803B66C" w:rsidR="003C05FC" w:rsidRPr="003C05FC" w:rsidRDefault="003C05FC" w:rsidP="003C05FC">
      <w:pPr>
        <w:autoSpaceDE w:val="0"/>
        <w:autoSpaceDN w:val="0"/>
        <w:adjustRightInd w:val="0"/>
        <w:rPr>
          <w:rFonts w:asciiTheme="majorBidi" w:hAnsiTheme="majorBidi" w:cstheme="majorBidi"/>
          <w:i/>
          <w:iCs/>
          <w:lang w:val="en-US"/>
        </w:rPr>
      </w:pPr>
      <w:r w:rsidRPr="003C05FC">
        <w:rPr>
          <w:rFonts w:asciiTheme="majorBidi" w:hAnsiTheme="majorBidi" w:cstheme="majorBidi"/>
          <w:i/>
          <w:iCs/>
          <w:lang w:val="en-US"/>
        </w:rPr>
        <w:t>- Device A: No energy storage, no independent signal generation/amplification, i.e., backscattering transmission.</w:t>
      </w:r>
    </w:p>
    <w:p w14:paraId="233863AF" w14:textId="717A47F7" w:rsidR="003C05FC" w:rsidRPr="003C05FC" w:rsidRDefault="003C05FC" w:rsidP="003C05FC">
      <w:pPr>
        <w:autoSpaceDE w:val="0"/>
        <w:autoSpaceDN w:val="0"/>
        <w:adjustRightInd w:val="0"/>
        <w:rPr>
          <w:rFonts w:asciiTheme="majorBidi" w:hAnsiTheme="majorBidi" w:cstheme="majorBidi"/>
          <w:i/>
          <w:iCs/>
          <w:lang w:val="en-US"/>
        </w:rPr>
      </w:pPr>
      <w:r w:rsidRPr="003C05FC">
        <w:rPr>
          <w:rFonts w:asciiTheme="majorBidi" w:hAnsiTheme="majorBidi" w:cstheme="majorBidi"/>
          <w:i/>
          <w:iCs/>
          <w:lang w:val="en-US"/>
        </w:rPr>
        <w:t xml:space="preserve">- </w:t>
      </w:r>
      <w:r w:rsidRPr="003C05FC">
        <w:rPr>
          <w:rFonts w:asciiTheme="majorBidi" w:hAnsiTheme="majorBidi" w:cstheme="majorBidi" w:hint="eastAsia"/>
          <w:i/>
          <w:iCs/>
          <w:lang w:val="en-US"/>
        </w:rPr>
        <w:t xml:space="preserve">Device B: </w:t>
      </w:r>
      <w:r w:rsidRPr="003C05FC">
        <w:rPr>
          <w:rFonts w:asciiTheme="majorBidi" w:hAnsiTheme="majorBidi" w:cstheme="majorBidi"/>
          <w:i/>
          <w:iCs/>
          <w:lang w:val="en-US"/>
        </w:rPr>
        <w:t>Has</w:t>
      </w:r>
      <w:r w:rsidRPr="003C05FC">
        <w:rPr>
          <w:rFonts w:asciiTheme="majorBidi" w:hAnsiTheme="majorBidi" w:cstheme="majorBidi" w:hint="eastAsia"/>
          <w:i/>
          <w:iCs/>
          <w:lang w:val="en-US"/>
        </w:rPr>
        <w:t xml:space="preserve"> </w:t>
      </w:r>
      <w:r w:rsidRPr="003C05FC">
        <w:rPr>
          <w:rFonts w:asciiTheme="majorBidi" w:hAnsiTheme="majorBidi" w:cstheme="majorBidi"/>
          <w:i/>
          <w:iCs/>
          <w:lang w:val="en-US"/>
        </w:rPr>
        <w:t xml:space="preserve">energy </w:t>
      </w:r>
      <w:r w:rsidRPr="003C05FC">
        <w:rPr>
          <w:rFonts w:asciiTheme="majorBidi" w:hAnsiTheme="majorBidi" w:cstheme="majorBidi" w:hint="eastAsia"/>
          <w:i/>
          <w:iCs/>
          <w:lang w:val="en-US"/>
        </w:rPr>
        <w:t xml:space="preserve">storage, no independent signal generation, </w:t>
      </w:r>
      <w:r w:rsidRPr="003C05FC">
        <w:rPr>
          <w:rFonts w:asciiTheme="majorBidi" w:hAnsiTheme="majorBidi" w:cstheme="majorBidi"/>
          <w:i/>
          <w:iCs/>
          <w:lang w:val="en-US"/>
        </w:rPr>
        <w:t>i.e., backscattering transmission. Use of stored energy can include amplification for reflected signals.</w:t>
      </w:r>
    </w:p>
    <w:p w14:paraId="4554F8CE" w14:textId="77777777" w:rsidR="003C05FC" w:rsidRPr="003C05FC" w:rsidRDefault="003C05FC" w:rsidP="003C05FC">
      <w:pPr>
        <w:autoSpaceDE w:val="0"/>
        <w:autoSpaceDN w:val="0"/>
        <w:adjustRightInd w:val="0"/>
        <w:rPr>
          <w:rFonts w:asciiTheme="majorBidi" w:hAnsiTheme="majorBidi" w:cstheme="majorBidi"/>
          <w:i/>
          <w:iCs/>
          <w:lang w:val="en-US"/>
        </w:rPr>
      </w:pPr>
      <w:r w:rsidRPr="003C05FC">
        <w:rPr>
          <w:rFonts w:asciiTheme="majorBidi" w:hAnsiTheme="majorBidi" w:cstheme="majorBidi"/>
          <w:i/>
          <w:iCs/>
          <w:lang w:val="en-US"/>
        </w:rPr>
        <w:t xml:space="preserve">- </w:t>
      </w:r>
      <w:r w:rsidRPr="003C05FC">
        <w:rPr>
          <w:rFonts w:asciiTheme="majorBidi" w:hAnsiTheme="majorBidi" w:cstheme="majorBidi" w:hint="eastAsia"/>
          <w:i/>
          <w:iCs/>
          <w:lang w:val="en-US"/>
        </w:rPr>
        <w:t xml:space="preserve">Device C: </w:t>
      </w:r>
      <w:r w:rsidRPr="003C05FC">
        <w:rPr>
          <w:rFonts w:asciiTheme="majorBidi" w:hAnsiTheme="majorBidi" w:cstheme="majorBidi"/>
          <w:i/>
          <w:iCs/>
          <w:lang w:val="en-US"/>
        </w:rPr>
        <w:t>Has</w:t>
      </w:r>
      <w:r w:rsidRPr="003C05FC">
        <w:rPr>
          <w:rFonts w:asciiTheme="majorBidi" w:hAnsiTheme="majorBidi" w:cstheme="majorBidi" w:hint="eastAsia"/>
          <w:i/>
          <w:iCs/>
          <w:lang w:val="en-US"/>
        </w:rPr>
        <w:t xml:space="preserve"> </w:t>
      </w:r>
      <w:r w:rsidRPr="003C05FC">
        <w:rPr>
          <w:rFonts w:asciiTheme="majorBidi" w:hAnsiTheme="majorBidi" w:cstheme="majorBidi"/>
          <w:i/>
          <w:iCs/>
          <w:lang w:val="en-US"/>
        </w:rPr>
        <w:t xml:space="preserve">energy </w:t>
      </w:r>
      <w:r w:rsidRPr="003C05FC">
        <w:rPr>
          <w:rFonts w:asciiTheme="majorBidi" w:hAnsiTheme="majorBidi" w:cstheme="majorBidi" w:hint="eastAsia"/>
          <w:i/>
          <w:iCs/>
          <w:lang w:val="en-US"/>
        </w:rPr>
        <w:t>storage, has independent signal generation, i.</w:t>
      </w:r>
      <w:r w:rsidRPr="003C05FC">
        <w:rPr>
          <w:rFonts w:asciiTheme="majorBidi" w:hAnsiTheme="majorBidi" w:cstheme="majorBidi"/>
          <w:i/>
          <w:iCs/>
          <w:lang w:val="en-US"/>
        </w:rPr>
        <w:t>e., active RF components for transmission.</w:t>
      </w:r>
    </w:p>
    <w:p w14:paraId="2ABCC7CC" w14:textId="3E82D7DE" w:rsidR="003C05FC" w:rsidRPr="0017720C" w:rsidRDefault="003C05FC" w:rsidP="003C05FC">
      <w:pPr>
        <w:autoSpaceDE w:val="0"/>
        <w:autoSpaceDN w:val="0"/>
        <w:adjustRightInd w:val="0"/>
        <w:rPr>
          <w:rFonts w:asciiTheme="majorBidi" w:hAnsiTheme="majorBidi" w:cstheme="majorBidi"/>
          <w:lang w:val="en-US"/>
        </w:rPr>
      </w:pPr>
      <w:r>
        <w:rPr>
          <w:rFonts w:asciiTheme="majorBidi" w:hAnsiTheme="majorBidi" w:cstheme="majorBidi"/>
          <w:lang w:val="en-US"/>
        </w:rPr>
        <w:t xml:space="preserve">The </w:t>
      </w:r>
      <w:r w:rsidRPr="0017720C">
        <w:rPr>
          <w:rFonts w:asciiTheme="majorBidi" w:hAnsiTheme="majorBidi" w:cstheme="majorBidi"/>
          <w:lang w:val="en-US"/>
        </w:rPr>
        <w:t>power consumption</w:t>
      </w:r>
      <w:r>
        <w:rPr>
          <w:rFonts w:asciiTheme="majorBidi" w:hAnsiTheme="majorBidi" w:cstheme="majorBidi"/>
          <w:lang w:val="en-US"/>
        </w:rPr>
        <w:t xml:space="preserve"> benchmarks</w:t>
      </w:r>
      <w:r w:rsidRPr="0017720C">
        <w:rPr>
          <w:rFonts w:asciiTheme="majorBidi" w:hAnsiTheme="majorBidi" w:cstheme="majorBidi"/>
          <w:lang w:val="en-US"/>
        </w:rPr>
        <w:t xml:space="preserve"> for</w:t>
      </w:r>
      <w:r>
        <w:rPr>
          <w:rFonts w:asciiTheme="majorBidi" w:hAnsiTheme="majorBidi" w:cstheme="majorBidi"/>
          <w:lang w:val="en-US"/>
        </w:rPr>
        <w:t xml:space="preserve"> these</w:t>
      </w:r>
      <w:r w:rsidRPr="0017720C">
        <w:rPr>
          <w:rFonts w:asciiTheme="majorBidi" w:hAnsiTheme="majorBidi" w:cstheme="majorBidi"/>
          <w:lang w:val="en-US"/>
        </w:rPr>
        <w:t xml:space="preserve"> devices</w:t>
      </w:r>
      <w:r>
        <w:rPr>
          <w:rFonts w:asciiTheme="majorBidi" w:hAnsiTheme="majorBidi" w:cstheme="majorBidi"/>
          <w:lang w:val="en-US"/>
        </w:rPr>
        <w:t xml:space="preserve"> have been </w:t>
      </w:r>
      <w:r w:rsidRPr="0017720C">
        <w:rPr>
          <w:rFonts w:asciiTheme="majorBidi" w:hAnsiTheme="majorBidi" w:cstheme="majorBidi"/>
          <w:lang w:val="en-US"/>
        </w:rPr>
        <w:t xml:space="preserve">discussed with </w:t>
      </w:r>
      <w:r>
        <w:rPr>
          <w:rFonts w:asciiTheme="majorBidi" w:hAnsiTheme="majorBidi" w:cstheme="majorBidi"/>
          <w:lang w:val="en-US"/>
        </w:rPr>
        <w:t>the following preliminary conclusions:</w:t>
      </w:r>
    </w:p>
    <w:p w14:paraId="4E8CC186" w14:textId="3CA03FEF" w:rsidR="003C05FC" w:rsidRPr="003C05FC" w:rsidRDefault="003C05FC" w:rsidP="003C05FC">
      <w:pPr>
        <w:autoSpaceDE w:val="0"/>
        <w:autoSpaceDN w:val="0"/>
        <w:adjustRightInd w:val="0"/>
        <w:rPr>
          <w:rFonts w:asciiTheme="majorBidi" w:hAnsiTheme="majorBidi" w:cstheme="majorBidi"/>
          <w:i/>
          <w:iCs/>
          <w:lang w:val="en-US"/>
        </w:rPr>
      </w:pPr>
      <w:r w:rsidRPr="003C05FC">
        <w:rPr>
          <w:rFonts w:asciiTheme="majorBidi" w:hAnsiTheme="majorBidi" w:cstheme="majorBidi"/>
          <w:i/>
          <w:iCs/>
          <w:lang w:val="en-US"/>
        </w:rPr>
        <w:t>For Device A, the power consumption target during transmitting/receiving is [≤ 1 </w:t>
      </w:r>
      <w:proofErr w:type="spellStart"/>
      <w:r w:rsidRPr="003C05FC">
        <w:rPr>
          <w:rFonts w:asciiTheme="majorBidi" w:hAnsiTheme="majorBidi" w:cstheme="majorBidi"/>
          <w:i/>
          <w:iCs/>
          <w:lang w:val="en-US"/>
        </w:rPr>
        <w:t>μW</w:t>
      </w:r>
      <w:proofErr w:type="spellEnd"/>
      <w:r w:rsidRPr="003C05FC">
        <w:rPr>
          <w:rFonts w:asciiTheme="majorBidi" w:hAnsiTheme="majorBidi" w:cstheme="majorBidi"/>
          <w:i/>
          <w:iCs/>
          <w:lang w:val="en-US"/>
        </w:rPr>
        <w:t>] or [≤ 10 </w:t>
      </w:r>
      <w:proofErr w:type="spellStart"/>
      <w:r w:rsidRPr="003C05FC">
        <w:rPr>
          <w:rFonts w:asciiTheme="majorBidi" w:hAnsiTheme="majorBidi" w:cstheme="majorBidi"/>
          <w:i/>
          <w:iCs/>
          <w:lang w:val="en-US"/>
        </w:rPr>
        <w:t>μW</w:t>
      </w:r>
      <w:proofErr w:type="spellEnd"/>
      <w:r w:rsidRPr="003C05FC">
        <w:rPr>
          <w:rFonts w:asciiTheme="majorBidi" w:hAnsiTheme="majorBidi" w:cstheme="majorBidi"/>
          <w:i/>
          <w:iCs/>
          <w:lang w:val="en-US"/>
        </w:rPr>
        <w:t>].</w:t>
      </w:r>
    </w:p>
    <w:p w14:paraId="08E90621" w14:textId="77777777" w:rsidR="003C05FC" w:rsidRPr="003C05FC" w:rsidRDefault="003C05FC" w:rsidP="003C05FC">
      <w:pPr>
        <w:autoSpaceDE w:val="0"/>
        <w:autoSpaceDN w:val="0"/>
        <w:adjustRightInd w:val="0"/>
        <w:rPr>
          <w:rFonts w:asciiTheme="majorBidi" w:hAnsiTheme="majorBidi" w:cstheme="majorBidi"/>
          <w:i/>
          <w:iCs/>
          <w:lang w:val="en-US"/>
        </w:rPr>
      </w:pPr>
      <w:r w:rsidRPr="003C05FC">
        <w:rPr>
          <w:rFonts w:asciiTheme="majorBidi" w:hAnsiTheme="majorBidi" w:cstheme="majorBidi"/>
          <w:i/>
          <w:iCs/>
          <w:lang w:val="en-US"/>
        </w:rPr>
        <w:t>For Device B, the target during transmitting/receiving is such that:</w:t>
      </w:r>
    </w:p>
    <w:p w14:paraId="6E9CC84C" w14:textId="77777777" w:rsidR="003C05FC" w:rsidRPr="003C05FC" w:rsidRDefault="003C05FC" w:rsidP="003C05FC">
      <w:pPr>
        <w:autoSpaceDE w:val="0"/>
        <w:autoSpaceDN w:val="0"/>
        <w:adjustRightInd w:val="0"/>
        <w:rPr>
          <w:rFonts w:asciiTheme="majorBidi" w:hAnsiTheme="majorBidi" w:cstheme="majorBidi"/>
          <w:i/>
          <w:iCs/>
          <w:lang w:val="en-US"/>
        </w:rPr>
      </w:pPr>
      <w:r w:rsidRPr="003C05FC">
        <w:rPr>
          <w:rFonts w:asciiTheme="majorBidi" w:hAnsiTheme="majorBidi" w:cstheme="majorBidi"/>
          <w:i/>
          <w:iCs/>
          <w:lang w:val="en-US"/>
        </w:rPr>
        <w:t>-</w:t>
      </w:r>
      <w:r w:rsidRPr="003C05FC">
        <w:rPr>
          <w:rFonts w:asciiTheme="majorBidi" w:hAnsiTheme="majorBidi" w:cstheme="majorBidi"/>
          <w:i/>
          <w:iCs/>
          <w:lang w:val="en-US"/>
        </w:rPr>
        <w:tab/>
        <w:t xml:space="preserve">Device A power consumption </w:t>
      </w:r>
      <w:r w:rsidRPr="003C05FC">
        <w:rPr>
          <w:rFonts w:ascii="Cambria Math" w:hAnsi="Cambria Math" w:cs="Cambria Math"/>
          <w:i/>
          <w:iCs/>
          <w:lang w:val="en-US"/>
        </w:rPr>
        <w:t>≪</w:t>
      </w:r>
      <w:r w:rsidRPr="003C05FC">
        <w:rPr>
          <w:rFonts w:asciiTheme="majorBidi" w:hAnsiTheme="majorBidi" w:cstheme="majorBidi"/>
          <w:i/>
          <w:iCs/>
          <w:lang w:val="en-US"/>
        </w:rPr>
        <w:t xml:space="preserve"> Device B power consumption &lt; Device C power consumption; or </w:t>
      </w:r>
    </w:p>
    <w:p w14:paraId="60E2CEAC" w14:textId="6AC176F5" w:rsidR="003C05FC" w:rsidRPr="003C05FC" w:rsidRDefault="003C05FC" w:rsidP="003C05FC">
      <w:pPr>
        <w:autoSpaceDE w:val="0"/>
        <w:autoSpaceDN w:val="0"/>
        <w:adjustRightInd w:val="0"/>
        <w:rPr>
          <w:rFonts w:asciiTheme="majorBidi" w:hAnsiTheme="majorBidi" w:cstheme="majorBidi"/>
          <w:i/>
          <w:iCs/>
          <w:lang w:val="en-US"/>
        </w:rPr>
      </w:pPr>
      <w:r w:rsidRPr="003C05FC">
        <w:rPr>
          <w:rFonts w:asciiTheme="majorBidi" w:hAnsiTheme="majorBidi" w:cstheme="majorBidi"/>
          <w:i/>
          <w:iCs/>
          <w:lang w:val="en-US"/>
        </w:rPr>
        <w:t>-</w:t>
      </w:r>
      <w:r w:rsidRPr="003C05FC">
        <w:rPr>
          <w:rFonts w:asciiTheme="majorBidi" w:hAnsiTheme="majorBidi" w:cstheme="majorBidi"/>
          <w:i/>
          <w:iCs/>
          <w:lang w:val="en-US"/>
        </w:rPr>
        <w:tab/>
        <w:t>Device A power consumption ≤ Device B power consumption &lt; Device C power consumption.</w:t>
      </w:r>
    </w:p>
    <w:p w14:paraId="6C7AE3C2" w14:textId="1AFD8B9E" w:rsidR="003C05FC" w:rsidRPr="003C05FC" w:rsidRDefault="003C05FC" w:rsidP="003C05FC">
      <w:pPr>
        <w:autoSpaceDE w:val="0"/>
        <w:autoSpaceDN w:val="0"/>
        <w:adjustRightInd w:val="0"/>
        <w:rPr>
          <w:rFonts w:asciiTheme="majorBidi" w:hAnsiTheme="majorBidi" w:cstheme="majorBidi"/>
          <w:i/>
          <w:iCs/>
          <w:lang w:val="en-US"/>
        </w:rPr>
      </w:pPr>
      <w:r w:rsidRPr="003C05FC">
        <w:rPr>
          <w:rFonts w:asciiTheme="majorBidi" w:hAnsiTheme="majorBidi" w:cstheme="majorBidi"/>
          <w:i/>
          <w:iCs/>
          <w:lang w:val="en-US"/>
        </w:rPr>
        <w:t xml:space="preserve">The device power consumption for Device C is </w:t>
      </w:r>
      <w:r w:rsidRPr="003C05FC">
        <w:rPr>
          <w:rFonts w:asciiTheme="majorBidi" w:hAnsiTheme="majorBidi" w:cstheme="majorBidi" w:hint="eastAsia"/>
          <w:i/>
          <w:iCs/>
          <w:lang w:val="en-US"/>
        </w:rPr>
        <w:t>≤</w:t>
      </w:r>
      <w:r w:rsidRPr="003C05FC">
        <w:rPr>
          <w:rFonts w:asciiTheme="majorBidi" w:hAnsiTheme="majorBidi" w:cstheme="majorBidi" w:hint="eastAsia"/>
          <w:i/>
          <w:iCs/>
          <w:lang w:val="en-US"/>
        </w:rPr>
        <w:t xml:space="preserve"> 1 </w:t>
      </w:r>
      <w:proofErr w:type="spellStart"/>
      <w:r w:rsidRPr="003C05FC">
        <w:rPr>
          <w:rFonts w:asciiTheme="majorBidi" w:hAnsiTheme="majorBidi" w:cstheme="majorBidi" w:hint="eastAsia"/>
          <w:i/>
          <w:iCs/>
          <w:lang w:val="en-US"/>
        </w:rPr>
        <w:t>mW</w:t>
      </w:r>
      <w:proofErr w:type="spellEnd"/>
      <w:r w:rsidRPr="003C05FC">
        <w:rPr>
          <w:rFonts w:asciiTheme="majorBidi" w:hAnsiTheme="majorBidi" w:cstheme="majorBidi" w:hint="eastAsia"/>
          <w:i/>
          <w:iCs/>
          <w:lang w:val="en-US"/>
        </w:rPr>
        <w:t xml:space="preserve"> to </w:t>
      </w:r>
      <w:r w:rsidRPr="003C05FC">
        <w:rPr>
          <w:rFonts w:asciiTheme="majorBidi" w:hAnsiTheme="majorBidi" w:cstheme="majorBidi" w:hint="eastAsia"/>
          <w:i/>
          <w:iCs/>
          <w:lang w:val="en-US"/>
        </w:rPr>
        <w:t>≤</w:t>
      </w:r>
      <w:r w:rsidRPr="003C05FC">
        <w:rPr>
          <w:rFonts w:asciiTheme="majorBidi" w:hAnsiTheme="majorBidi" w:cstheme="majorBidi" w:hint="eastAsia"/>
          <w:i/>
          <w:iCs/>
          <w:lang w:val="en-US"/>
        </w:rPr>
        <w:t xml:space="preserve"> 10 </w:t>
      </w:r>
      <w:proofErr w:type="spellStart"/>
      <w:r w:rsidRPr="003C05FC">
        <w:rPr>
          <w:rFonts w:asciiTheme="majorBidi" w:hAnsiTheme="majorBidi" w:cstheme="majorBidi" w:hint="eastAsia"/>
          <w:i/>
          <w:iCs/>
          <w:lang w:val="en-US"/>
        </w:rPr>
        <w:t>mW</w:t>
      </w:r>
      <w:proofErr w:type="spellEnd"/>
      <w:r w:rsidRPr="003C05FC">
        <w:rPr>
          <w:rFonts w:asciiTheme="majorBidi" w:hAnsiTheme="majorBidi" w:cstheme="majorBidi"/>
          <w:i/>
          <w:iCs/>
          <w:lang w:val="en-US"/>
        </w:rPr>
        <w:t>.</w:t>
      </w:r>
    </w:p>
    <w:p w14:paraId="41807D64" w14:textId="522F2673" w:rsidR="003C05FC" w:rsidRPr="0017720C" w:rsidRDefault="003C05FC" w:rsidP="003C05FC">
      <w:pPr>
        <w:autoSpaceDE w:val="0"/>
        <w:autoSpaceDN w:val="0"/>
        <w:adjustRightInd w:val="0"/>
        <w:rPr>
          <w:rFonts w:asciiTheme="majorBidi" w:hAnsiTheme="majorBidi" w:cstheme="majorBidi"/>
          <w:lang w:val="en-US"/>
        </w:rPr>
      </w:pPr>
      <w:r>
        <w:rPr>
          <w:rFonts w:asciiTheme="majorBidi" w:hAnsiTheme="majorBidi" w:cstheme="majorBidi"/>
          <w:lang w:val="en-US"/>
        </w:rPr>
        <w:t xml:space="preserve">Considering these benchmarks, </w:t>
      </w:r>
      <w:r w:rsidRPr="0017720C">
        <w:rPr>
          <w:rFonts w:asciiTheme="majorBidi" w:hAnsiTheme="majorBidi" w:cstheme="majorBidi"/>
          <w:lang w:val="en-US"/>
        </w:rPr>
        <w:t>let’s further look at power</w:t>
      </w:r>
      <w:r>
        <w:rPr>
          <w:rFonts w:asciiTheme="majorBidi" w:hAnsiTheme="majorBidi" w:cstheme="majorBidi"/>
          <w:lang w:val="en-US"/>
        </w:rPr>
        <w:t xml:space="preserve"> </w:t>
      </w:r>
      <w:r w:rsidRPr="00786A1B">
        <w:rPr>
          <w:rFonts w:asciiTheme="majorBidi" w:hAnsiTheme="majorBidi" w:cstheme="majorBidi"/>
          <w:lang w:val="en-US"/>
        </w:rPr>
        <w:t>demands of UICC/USIM. TS 31.120</w:t>
      </w:r>
      <w:r w:rsidR="002257C0" w:rsidRPr="00786A1B">
        <w:rPr>
          <w:rFonts w:asciiTheme="majorBidi" w:hAnsiTheme="majorBidi" w:cstheme="majorBidi"/>
          <w:lang w:val="en-US"/>
        </w:rPr>
        <w:t xml:space="preserve"> [</w:t>
      </w:r>
      <w:r w:rsidR="00786A1B" w:rsidRPr="00786A1B">
        <w:rPr>
          <w:rFonts w:asciiTheme="majorBidi" w:hAnsiTheme="majorBidi" w:cstheme="majorBidi"/>
          <w:lang w:val="en-US"/>
        </w:rPr>
        <w:t>2]</w:t>
      </w:r>
      <w:r w:rsidRPr="00786A1B">
        <w:rPr>
          <w:rFonts w:asciiTheme="majorBidi" w:hAnsiTheme="majorBidi" w:cstheme="majorBidi"/>
          <w:lang w:val="en-US"/>
        </w:rPr>
        <w:t xml:space="preserve"> specifies</w:t>
      </w:r>
      <w:r>
        <w:rPr>
          <w:rFonts w:asciiTheme="majorBidi" w:hAnsiTheme="majorBidi" w:cstheme="majorBidi"/>
          <w:lang w:val="en-US"/>
        </w:rPr>
        <w:t xml:space="preserve"> Operating Conditions of</w:t>
      </w:r>
      <w:r w:rsidRPr="0017720C">
        <w:rPr>
          <w:rFonts w:asciiTheme="majorBidi" w:hAnsiTheme="majorBidi" w:cstheme="majorBidi"/>
          <w:lang w:val="en-US"/>
        </w:rPr>
        <w:t xml:space="preserve"> </w:t>
      </w:r>
      <w:r>
        <w:rPr>
          <w:rFonts w:asciiTheme="majorBidi" w:hAnsiTheme="majorBidi" w:cstheme="majorBidi"/>
          <w:lang w:val="en-US"/>
        </w:rPr>
        <w:t xml:space="preserve">four classes of </w:t>
      </w:r>
      <w:r w:rsidRPr="0017720C">
        <w:rPr>
          <w:rFonts w:asciiTheme="majorBidi" w:hAnsiTheme="majorBidi" w:cstheme="majorBidi"/>
          <w:lang w:val="en-US"/>
        </w:rPr>
        <w:t>UICC</w:t>
      </w:r>
      <w:r>
        <w:rPr>
          <w:rFonts w:asciiTheme="majorBidi" w:hAnsiTheme="majorBidi" w:cstheme="majorBidi"/>
          <w:lang w:val="en-US"/>
        </w:rPr>
        <w:t xml:space="preserve">/USIM, </w:t>
      </w:r>
      <w:r w:rsidR="002257C0">
        <w:rPr>
          <w:rFonts w:asciiTheme="majorBidi" w:hAnsiTheme="majorBidi" w:cstheme="majorBidi"/>
          <w:lang w:val="en-US"/>
        </w:rPr>
        <w:t>i.e.,</w:t>
      </w:r>
      <w:r>
        <w:rPr>
          <w:rFonts w:asciiTheme="majorBidi" w:hAnsiTheme="majorBidi" w:cstheme="majorBidi"/>
          <w:lang w:val="en-US"/>
        </w:rPr>
        <w:t xml:space="preserve"> Class A, Class B, Class C and Class D, as summarized in Table 1.</w:t>
      </w:r>
    </w:p>
    <w:p w14:paraId="79573F2A" w14:textId="77777777" w:rsidR="003C05FC" w:rsidRDefault="003C05FC" w:rsidP="003C05FC"/>
    <w:p w14:paraId="04C895F4" w14:textId="77777777" w:rsidR="002257C0" w:rsidRDefault="002257C0" w:rsidP="003C05FC"/>
    <w:p w14:paraId="7A7AD259" w14:textId="77777777" w:rsidR="002257C0" w:rsidRDefault="002257C0" w:rsidP="003C05FC"/>
    <w:p w14:paraId="7D0CE4C8" w14:textId="18B53CFD" w:rsidR="003C05FC" w:rsidRPr="0017720C" w:rsidRDefault="003C05FC" w:rsidP="007F3680">
      <w:pPr>
        <w:jc w:val="center"/>
        <w:rPr>
          <w:rFonts w:asciiTheme="majorBidi" w:hAnsiTheme="majorBidi" w:cstheme="majorBidi"/>
          <w:b/>
          <w:bCs/>
          <w:lang w:val="en-US"/>
        </w:rPr>
      </w:pPr>
      <w:r w:rsidRPr="0017720C">
        <w:rPr>
          <w:rFonts w:asciiTheme="majorBidi" w:hAnsiTheme="majorBidi" w:cstheme="majorBidi"/>
          <w:b/>
          <w:bCs/>
          <w:lang w:val="en-US"/>
        </w:rPr>
        <w:lastRenderedPageBreak/>
        <w:t>Table 1: UICC Operating Conditions</w:t>
      </w:r>
    </w:p>
    <w:tbl>
      <w:tblPr>
        <w:tblStyle w:val="TableGrid"/>
        <w:tblW w:w="0" w:type="auto"/>
        <w:tblLook w:val="04A0" w:firstRow="1" w:lastRow="0" w:firstColumn="1" w:lastColumn="0" w:noHBand="0" w:noVBand="1"/>
      </w:tblPr>
      <w:tblGrid>
        <w:gridCol w:w="1558"/>
        <w:gridCol w:w="1558"/>
        <w:gridCol w:w="1982"/>
        <w:gridCol w:w="1843"/>
        <w:gridCol w:w="1985"/>
      </w:tblGrid>
      <w:tr w:rsidR="003C05FC" w:rsidRPr="0017720C" w14:paraId="0CE045B8" w14:textId="77777777" w:rsidTr="007415B8">
        <w:tc>
          <w:tcPr>
            <w:tcW w:w="1558" w:type="dxa"/>
          </w:tcPr>
          <w:p w14:paraId="72B1CF2E" w14:textId="77777777" w:rsidR="003C05FC" w:rsidRPr="0017720C" w:rsidRDefault="003C05FC" w:rsidP="007415B8">
            <w:pPr>
              <w:autoSpaceDE w:val="0"/>
              <w:autoSpaceDN w:val="0"/>
              <w:adjustRightInd w:val="0"/>
              <w:rPr>
                <w:rFonts w:asciiTheme="majorBidi" w:hAnsiTheme="majorBidi" w:cstheme="majorBidi"/>
                <w:lang w:val="en-US"/>
              </w:rPr>
            </w:pPr>
          </w:p>
        </w:tc>
        <w:tc>
          <w:tcPr>
            <w:tcW w:w="1558" w:type="dxa"/>
          </w:tcPr>
          <w:p w14:paraId="2A6601BC" w14:textId="77777777" w:rsidR="003C05FC" w:rsidRPr="0017720C" w:rsidRDefault="003C05FC" w:rsidP="007415B8">
            <w:pPr>
              <w:autoSpaceDE w:val="0"/>
              <w:autoSpaceDN w:val="0"/>
              <w:adjustRightInd w:val="0"/>
              <w:jc w:val="center"/>
              <w:rPr>
                <w:rFonts w:asciiTheme="majorBidi" w:hAnsiTheme="majorBidi" w:cstheme="majorBidi"/>
                <w:b/>
                <w:bCs/>
                <w:lang w:val="en-US"/>
              </w:rPr>
            </w:pPr>
            <w:r w:rsidRPr="0017720C">
              <w:rPr>
                <w:rFonts w:asciiTheme="majorBidi" w:hAnsiTheme="majorBidi" w:cstheme="majorBidi"/>
                <w:b/>
                <w:bCs/>
                <w:lang w:val="en-US"/>
              </w:rPr>
              <w:t>Supply Voltage</w:t>
            </w:r>
          </w:p>
        </w:tc>
        <w:tc>
          <w:tcPr>
            <w:tcW w:w="1982" w:type="dxa"/>
          </w:tcPr>
          <w:p w14:paraId="265D6409" w14:textId="77777777" w:rsidR="003C05FC" w:rsidRPr="0017720C" w:rsidRDefault="003C05FC" w:rsidP="007415B8">
            <w:pPr>
              <w:autoSpaceDE w:val="0"/>
              <w:autoSpaceDN w:val="0"/>
              <w:adjustRightInd w:val="0"/>
              <w:jc w:val="center"/>
              <w:rPr>
                <w:rFonts w:asciiTheme="majorBidi" w:hAnsiTheme="majorBidi" w:cstheme="majorBidi"/>
                <w:b/>
                <w:bCs/>
                <w:lang w:val="en-US"/>
              </w:rPr>
            </w:pPr>
            <w:r w:rsidRPr="0017720C">
              <w:rPr>
                <w:rFonts w:asciiTheme="majorBidi" w:hAnsiTheme="majorBidi" w:cstheme="majorBidi"/>
                <w:b/>
                <w:bCs/>
                <w:lang w:val="en-US"/>
              </w:rPr>
              <w:t>Reset</w:t>
            </w:r>
          </w:p>
        </w:tc>
        <w:tc>
          <w:tcPr>
            <w:tcW w:w="1843" w:type="dxa"/>
          </w:tcPr>
          <w:p w14:paraId="67D385D5" w14:textId="77777777" w:rsidR="003C05FC" w:rsidRPr="0017720C" w:rsidRDefault="003C05FC" w:rsidP="007415B8">
            <w:pPr>
              <w:autoSpaceDE w:val="0"/>
              <w:autoSpaceDN w:val="0"/>
              <w:adjustRightInd w:val="0"/>
              <w:jc w:val="center"/>
              <w:rPr>
                <w:rFonts w:asciiTheme="majorBidi" w:hAnsiTheme="majorBidi" w:cstheme="majorBidi"/>
                <w:b/>
                <w:bCs/>
                <w:lang w:val="en-US"/>
              </w:rPr>
            </w:pPr>
            <w:r w:rsidRPr="0017720C">
              <w:rPr>
                <w:rFonts w:asciiTheme="majorBidi" w:hAnsiTheme="majorBidi" w:cstheme="majorBidi"/>
                <w:b/>
                <w:bCs/>
                <w:lang w:val="en-US"/>
              </w:rPr>
              <w:t>Clock</w:t>
            </w:r>
          </w:p>
        </w:tc>
        <w:tc>
          <w:tcPr>
            <w:tcW w:w="1985" w:type="dxa"/>
          </w:tcPr>
          <w:p w14:paraId="38C2310B" w14:textId="77777777" w:rsidR="003C05FC" w:rsidRPr="0017720C" w:rsidRDefault="003C05FC" w:rsidP="007415B8">
            <w:pPr>
              <w:autoSpaceDE w:val="0"/>
              <w:autoSpaceDN w:val="0"/>
              <w:adjustRightInd w:val="0"/>
              <w:jc w:val="center"/>
              <w:rPr>
                <w:rFonts w:asciiTheme="majorBidi" w:hAnsiTheme="majorBidi" w:cstheme="majorBidi"/>
                <w:b/>
                <w:bCs/>
                <w:lang w:val="en-US"/>
              </w:rPr>
            </w:pPr>
            <w:r w:rsidRPr="0017720C">
              <w:rPr>
                <w:rFonts w:asciiTheme="majorBidi" w:hAnsiTheme="majorBidi" w:cstheme="majorBidi"/>
                <w:b/>
                <w:bCs/>
                <w:lang w:val="en-US"/>
              </w:rPr>
              <w:t>I/O</w:t>
            </w:r>
          </w:p>
        </w:tc>
      </w:tr>
      <w:tr w:rsidR="003C05FC" w:rsidRPr="0017720C" w14:paraId="6B1DB082" w14:textId="77777777" w:rsidTr="007415B8">
        <w:tc>
          <w:tcPr>
            <w:tcW w:w="1558" w:type="dxa"/>
          </w:tcPr>
          <w:p w14:paraId="12DF6BB4" w14:textId="77777777" w:rsidR="003C05FC" w:rsidRPr="0017720C" w:rsidRDefault="003C05FC" w:rsidP="007415B8">
            <w:pPr>
              <w:autoSpaceDE w:val="0"/>
              <w:autoSpaceDN w:val="0"/>
              <w:adjustRightInd w:val="0"/>
              <w:rPr>
                <w:rFonts w:asciiTheme="majorBidi" w:hAnsiTheme="majorBidi" w:cstheme="majorBidi"/>
                <w:b/>
                <w:bCs/>
                <w:lang w:val="en-US"/>
              </w:rPr>
            </w:pPr>
            <w:r w:rsidRPr="0017720C">
              <w:rPr>
                <w:rFonts w:asciiTheme="majorBidi" w:hAnsiTheme="majorBidi" w:cstheme="majorBidi"/>
                <w:b/>
                <w:bCs/>
                <w:lang w:val="en-US"/>
              </w:rPr>
              <w:t>Class A (Note)</w:t>
            </w:r>
          </w:p>
        </w:tc>
        <w:tc>
          <w:tcPr>
            <w:tcW w:w="1558" w:type="dxa"/>
          </w:tcPr>
          <w:p w14:paraId="20339349" w14:textId="77777777" w:rsidR="003C05FC" w:rsidRPr="0017720C" w:rsidRDefault="003C05FC" w:rsidP="007415B8">
            <w:pPr>
              <w:autoSpaceDE w:val="0"/>
              <w:autoSpaceDN w:val="0"/>
              <w:adjustRightInd w:val="0"/>
              <w:rPr>
                <w:rFonts w:asciiTheme="majorBidi" w:hAnsiTheme="majorBidi" w:cstheme="majorBidi"/>
                <w:lang w:val="en-US"/>
              </w:rPr>
            </w:pPr>
            <w:r w:rsidRPr="0017720C">
              <w:rPr>
                <w:rFonts w:asciiTheme="majorBidi" w:hAnsiTheme="majorBidi" w:cstheme="majorBidi"/>
                <w:lang w:val="en-US"/>
              </w:rPr>
              <w:t>4.5-5.5v</w:t>
            </w:r>
          </w:p>
        </w:tc>
        <w:tc>
          <w:tcPr>
            <w:tcW w:w="1982" w:type="dxa"/>
          </w:tcPr>
          <w:p w14:paraId="75A62884" w14:textId="77777777" w:rsidR="003C05FC" w:rsidRPr="0017720C" w:rsidRDefault="003C05FC" w:rsidP="007415B8">
            <w:pPr>
              <w:pStyle w:val="NormalWeb"/>
              <w:autoSpaceDE w:val="0"/>
              <w:autoSpaceDN w:val="0"/>
              <w:adjustRightInd w:val="0"/>
              <w:rPr>
                <w:rFonts w:asciiTheme="majorBidi" w:eastAsiaTheme="minorEastAsia" w:hAnsiTheme="majorBidi" w:cstheme="majorBidi"/>
                <w:sz w:val="20"/>
                <w:szCs w:val="20"/>
                <w:lang w:val="en-US"/>
                <w14:ligatures w14:val="standardContextual"/>
              </w:rPr>
            </w:pPr>
            <w:proofErr w:type="spellStart"/>
            <w:r w:rsidRPr="0017720C">
              <w:rPr>
                <w:rFonts w:asciiTheme="majorBidi" w:eastAsiaTheme="minorEastAsia" w:hAnsiTheme="majorBidi" w:cstheme="majorBidi"/>
                <w:sz w:val="20"/>
                <w:szCs w:val="20"/>
                <w:lang w:val="en-US"/>
                <w14:ligatures w14:val="standardContextual"/>
              </w:rPr>
              <w:t>IOHmax</w:t>
            </w:r>
            <w:proofErr w:type="spellEnd"/>
            <w:r w:rsidRPr="0017720C">
              <w:rPr>
                <w:rFonts w:asciiTheme="majorBidi" w:eastAsiaTheme="minorEastAsia" w:hAnsiTheme="majorBidi" w:cstheme="majorBidi"/>
                <w:sz w:val="20"/>
                <w:szCs w:val="20"/>
                <w:lang w:val="en-US"/>
                <w14:ligatures w14:val="standardContextual"/>
              </w:rPr>
              <w:t xml:space="preserve"> =+20μA </w:t>
            </w:r>
          </w:p>
          <w:p w14:paraId="026D375C" w14:textId="77777777" w:rsidR="003C05FC" w:rsidRPr="0017720C" w:rsidRDefault="003C05FC" w:rsidP="007415B8">
            <w:pPr>
              <w:pStyle w:val="NormalWeb"/>
              <w:autoSpaceDE w:val="0"/>
              <w:autoSpaceDN w:val="0"/>
              <w:adjustRightInd w:val="0"/>
              <w:rPr>
                <w:rFonts w:asciiTheme="majorBidi" w:eastAsiaTheme="minorEastAsia" w:hAnsiTheme="majorBidi" w:cstheme="majorBidi"/>
                <w:sz w:val="20"/>
                <w:szCs w:val="20"/>
                <w:lang w:val="en-US"/>
                <w14:ligatures w14:val="standardContextual"/>
              </w:rPr>
            </w:pPr>
            <w:proofErr w:type="spellStart"/>
            <w:r w:rsidRPr="0017720C">
              <w:rPr>
                <w:rFonts w:asciiTheme="majorBidi" w:eastAsiaTheme="minorEastAsia" w:hAnsiTheme="majorBidi" w:cstheme="majorBidi"/>
                <w:sz w:val="20"/>
                <w:szCs w:val="20"/>
                <w:lang w:val="en-US"/>
                <w14:ligatures w14:val="standardContextual"/>
              </w:rPr>
              <w:t>IOLmax</w:t>
            </w:r>
            <w:proofErr w:type="spellEnd"/>
            <w:r w:rsidRPr="0017720C">
              <w:rPr>
                <w:rFonts w:asciiTheme="majorBidi" w:eastAsiaTheme="minorEastAsia" w:hAnsiTheme="majorBidi" w:cstheme="majorBidi"/>
                <w:sz w:val="20"/>
                <w:szCs w:val="20"/>
                <w:lang w:val="en-US"/>
                <w14:ligatures w14:val="standardContextual"/>
              </w:rPr>
              <w:t xml:space="preserve"> = -200 </w:t>
            </w:r>
            <w:proofErr w:type="spellStart"/>
            <w:r w:rsidRPr="0017720C">
              <w:rPr>
                <w:rFonts w:asciiTheme="majorBidi" w:eastAsiaTheme="minorEastAsia" w:hAnsiTheme="majorBidi" w:cstheme="majorBidi"/>
                <w:sz w:val="20"/>
                <w:szCs w:val="20"/>
                <w:lang w:val="en-US"/>
                <w14:ligatures w14:val="standardContextual"/>
              </w:rPr>
              <w:t>μA</w:t>
            </w:r>
            <w:proofErr w:type="spellEnd"/>
            <w:r w:rsidRPr="0017720C">
              <w:rPr>
                <w:rFonts w:asciiTheme="majorBidi" w:eastAsiaTheme="minorEastAsia" w:hAnsiTheme="majorBidi" w:cstheme="majorBidi"/>
                <w:sz w:val="20"/>
                <w:szCs w:val="20"/>
                <w:lang w:val="en-US"/>
                <w14:ligatures w14:val="standardContextual"/>
              </w:rPr>
              <w:t xml:space="preserve"> </w:t>
            </w:r>
          </w:p>
          <w:p w14:paraId="32F16B03" w14:textId="77777777" w:rsidR="003C05FC" w:rsidRPr="0017720C" w:rsidRDefault="003C05FC" w:rsidP="007415B8">
            <w:pPr>
              <w:pStyle w:val="NormalWeb"/>
              <w:autoSpaceDE w:val="0"/>
              <w:autoSpaceDN w:val="0"/>
              <w:adjustRightInd w:val="0"/>
              <w:rPr>
                <w:rFonts w:asciiTheme="majorBidi" w:eastAsiaTheme="minorEastAsia" w:hAnsiTheme="majorBidi" w:cstheme="majorBidi"/>
                <w:sz w:val="20"/>
                <w:szCs w:val="20"/>
                <w:lang w:val="en-US"/>
                <w14:ligatures w14:val="standardContextual"/>
              </w:rPr>
            </w:pPr>
            <w:proofErr w:type="spellStart"/>
            <w:r w:rsidRPr="0017720C">
              <w:rPr>
                <w:rFonts w:asciiTheme="majorBidi" w:eastAsiaTheme="minorEastAsia" w:hAnsiTheme="majorBidi" w:cstheme="majorBidi"/>
                <w:sz w:val="20"/>
                <w:szCs w:val="20"/>
                <w:lang w:val="en-US"/>
                <w14:ligatures w14:val="standardContextual"/>
              </w:rPr>
              <w:t>Cout</w:t>
            </w:r>
            <w:proofErr w:type="spellEnd"/>
            <w:r w:rsidRPr="0017720C">
              <w:rPr>
                <w:rFonts w:asciiTheme="majorBidi" w:eastAsiaTheme="minorEastAsia" w:hAnsiTheme="majorBidi" w:cstheme="majorBidi"/>
                <w:sz w:val="20"/>
                <w:szCs w:val="20"/>
                <w:lang w:val="en-US"/>
                <w14:ligatures w14:val="standardContextual"/>
              </w:rPr>
              <w:t xml:space="preserve"> =</w:t>
            </w:r>
            <w:proofErr w:type="spellStart"/>
            <w:r w:rsidRPr="0017720C">
              <w:rPr>
                <w:rFonts w:asciiTheme="majorBidi" w:eastAsiaTheme="minorEastAsia" w:hAnsiTheme="majorBidi" w:cstheme="majorBidi"/>
                <w:sz w:val="20"/>
                <w:szCs w:val="20"/>
                <w:lang w:val="en-US"/>
                <w14:ligatures w14:val="standardContextual"/>
              </w:rPr>
              <w:t>Cin</w:t>
            </w:r>
            <w:proofErr w:type="spellEnd"/>
            <w:r w:rsidRPr="0017720C">
              <w:rPr>
                <w:rFonts w:asciiTheme="majorBidi" w:eastAsiaTheme="minorEastAsia" w:hAnsiTheme="majorBidi" w:cstheme="majorBidi"/>
                <w:sz w:val="20"/>
                <w:szCs w:val="20"/>
                <w:lang w:val="en-US"/>
                <w14:ligatures w14:val="standardContextual"/>
              </w:rPr>
              <w:t xml:space="preserve"> =30pF </w:t>
            </w:r>
          </w:p>
          <w:p w14:paraId="72A31A78" w14:textId="77777777" w:rsidR="003C05FC" w:rsidRPr="0017720C" w:rsidRDefault="003C05FC" w:rsidP="007415B8">
            <w:pPr>
              <w:autoSpaceDE w:val="0"/>
              <w:autoSpaceDN w:val="0"/>
              <w:adjustRightInd w:val="0"/>
              <w:rPr>
                <w:rFonts w:asciiTheme="majorBidi" w:hAnsiTheme="majorBidi" w:cstheme="majorBidi"/>
                <w:lang w:val="en-US"/>
              </w:rPr>
            </w:pPr>
          </w:p>
        </w:tc>
        <w:tc>
          <w:tcPr>
            <w:tcW w:w="1843" w:type="dxa"/>
          </w:tcPr>
          <w:p w14:paraId="763B7044" w14:textId="77777777" w:rsidR="003C05FC" w:rsidRPr="0017720C" w:rsidRDefault="003C05FC" w:rsidP="007415B8">
            <w:pPr>
              <w:pStyle w:val="NormalWeb"/>
              <w:autoSpaceDE w:val="0"/>
              <w:autoSpaceDN w:val="0"/>
              <w:adjustRightInd w:val="0"/>
              <w:rPr>
                <w:rFonts w:asciiTheme="majorBidi" w:eastAsiaTheme="minorEastAsia" w:hAnsiTheme="majorBidi" w:cstheme="majorBidi"/>
                <w:sz w:val="20"/>
                <w:szCs w:val="20"/>
                <w:lang w:val="en-US"/>
                <w14:ligatures w14:val="standardContextual"/>
              </w:rPr>
            </w:pPr>
            <w:proofErr w:type="spellStart"/>
            <w:r w:rsidRPr="0017720C">
              <w:rPr>
                <w:rFonts w:asciiTheme="majorBidi" w:eastAsiaTheme="minorEastAsia" w:hAnsiTheme="majorBidi" w:cstheme="majorBidi"/>
                <w:sz w:val="20"/>
                <w:szCs w:val="20"/>
                <w:lang w:val="en-US"/>
                <w14:ligatures w14:val="standardContextual"/>
              </w:rPr>
              <w:t>IOHmax</w:t>
            </w:r>
            <w:proofErr w:type="spellEnd"/>
            <w:r w:rsidRPr="0017720C">
              <w:rPr>
                <w:rFonts w:asciiTheme="majorBidi" w:eastAsiaTheme="minorEastAsia" w:hAnsiTheme="majorBidi" w:cstheme="majorBidi"/>
                <w:sz w:val="20"/>
                <w:szCs w:val="20"/>
                <w:lang w:val="en-US"/>
                <w14:ligatures w14:val="standardContextual"/>
              </w:rPr>
              <w:t xml:space="preserve"> = +20 </w:t>
            </w:r>
            <w:proofErr w:type="spellStart"/>
            <w:r w:rsidRPr="0017720C">
              <w:rPr>
                <w:rFonts w:asciiTheme="majorBidi" w:eastAsiaTheme="minorEastAsia" w:hAnsiTheme="majorBidi" w:cstheme="majorBidi"/>
                <w:sz w:val="20"/>
                <w:szCs w:val="20"/>
                <w:lang w:val="en-US"/>
                <w14:ligatures w14:val="standardContextual"/>
              </w:rPr>
              <w:t>μA</w:t>
            </w:r>
            <w:proofErr w:type="spellEnd"/>
            <w:r w:rsidRPr="0017720C">
              <w:rPr>
                <w:rFonts w:asciiTheme="majorBidi" w:eastAsiaTheme="minorEastAsia" w:hAnsiTheme="majorBidi" w:cstheme="majorBidi"/>
                <w:sz w:val="20"/>
                <w:szCs w:val="20"/>
                <w:lang w:val="en-US"/>
                <w14:ligatures w14:val="standardContextual"/>
              </w:rPr>
              <w:t xml:space="preserve"> </w:t>
            </w:r>
          </w:p>
          <w:p w14:paraId="614ED883" w14:textId="77777777" w:rsidR="003C05FC" w:rsidRPr="0017720C" w:rsidRDefault="003C05FC" w:rsidP="007415B8">
            <w:pPr>
              <w:pStyle w:val="NormalWeb"/>
              <w:autoSpaceDE w:val="0"/>
              <w:autoSpaceDN w:val="0"/>
              <w:adjustRightInd w:val="0"/>
              <w:rPr>
                <w:rFonts w:asciiTheme="majorBidi" w:eastAsiaTheme="minorEastAsia" w:hAnsiTheme="majorBidi" w:cstheme="majorBidi"/>
                <w:sz w:val="20"/>
                <w:szCs w:val="20"/>
                <w:lang w:val="en-US"/>
                <w14:ligatures w14:val="standardContextual"/>
              </w:rPr>
            </w:pPr>
            <w:proofErr w:type="spellStart"/>
            <w:r w:rsidRPr="0017720C">
              <w:rPr>
                <w:rFonts w:asciiTheme="majorBidi" w:eastAsiaTheme="minorEastAsia" w:hAnsiTheme="majorBidi" w:cstheme="majorBidi"/>
                <w:sz w:val="20"/>
                <w:szCs w:val="20"/>
                <w:lang w:val="en-US"/>
                <w14:ligatures w14:val="standardContextual"/>
              </w:rPr>
              <w:t>IOLmax</w:t>
            </w:r>
            <w:proofErr w:type="spellEnd"/>
            <w:r w:rsidRPr="0017720C">
              <w:rPr>
                <w:rFonts w:asciiTheme="majorBidi" w:eastAsiaTheme="minorEastAsia" w:hAnsiTheme="majorBidi" w:cstheme="majorBidi"/>
                <w:sz w:val="20"/>
                <w:szCs w:val="20"/>
                <w:lang w:val="en-US"/>
                <w14:ligatures w14:val="standardContextual"/>
              </w:rPr>
              <w:t xml:space="preserve"> = -200 </w:t>
            </w:r>
            <w:proofErr w:type="spellStart"/>
            <w:r w:rsidRPr="0017720C">
              <w:rPr>
                <w:rFonts w:asciiTheme="majorBidi" w:eastAsiaTheme="minorEastAsia" w:hAnsiTheme="majorBidi" w:cstheme="majorBidi"/>
                <w:sz w:val="20"/>
                <w:szCs w:val="20"/>
                <w:lang w:val="en-US"/>
                <w14:ligatures w14:val="standardContextual"/>
              </w:rPr>
              <w:t>μA</w:t>
            </w:r>
            <w:proofErr w:type="spellEnd"/>
            <w:r w:rsidRPr="0017720C">
              <w:rPr>
                <w:rFonts w:asciiTheme="majorBidi" w:eastAsiaTheme="minorEastAsia" w:hAnsiTheme="majorBidi" w:cstheme="majorBidi"/>
                <w:sz w:val="20"/>
                <w:szCs w:val="20"/>
                <w:lang w:val="en-US"/>
                <w14:ligatures w14:val="standardContextual"/>
              </w:rPr>
              <w:t xml:space="preserve"> </w:t>
            </w:r>
          </w:p>
          <w:p w14:paraId="28D50484" w14:textId="77777777" w:rsidR="003C05FC" w:rsidRPr="0017720C" w:rsidRDefault="003C05FC" w:rsidP="007415B8">
            <w:pPr>
              <w:pStyle w:val="NormalWeb"/>
              <w:autoSpaceDE w:val="0"/>
              <w:autoSpaceDN w:val="0"/>
              <w:adjustRightInd w:val="0"/>
              <w:rPr>
                <w:rFonts w:asciiTheme="majorBidi" w:eastAsiaTheme="minorEastAsia" w:hAnsiTheme="majorBidi" w:cstheme="majorBidi"/>
                <w:sz w:val="20"/>
                <w:szCs w:val="20"/>
                <w:lang w:val="en-US"/>
                <w14:ligatures w14:val="standardContextual"/>
              </w:rPr>
            </w:pPr>
            <w:proofErr w:type="spellStart"/>
            <w:r w:rsidRPr="0017720C">
              <w:rPr>
                <w:rFonts w:asciiTheme="majorBidi" w:eastAsiaTheme="minorEastAsia" w:hAnsiTheme="majorBidi" w:cstheme="majorBidi"/>
                <w:sz w:val="20"/>
                <w:szCs w:val="20"/>
                <w:lang w:val="en-US"/>
                <w14:ligatures w14:val="standardContextual"/>
              </w:rPr>
              <w:t>Cout</w:t>
            </w:r>
            <w:proofErr w:type="spellEnd"/>
            <w:r w:rsidRPr="0017720C">
              <w:rPr>
                <w:rFonts w:asciiTheme="majorBidi" w:eastAsiaTheme="minorEastAsia" w:hAnsiTheme="majorBidi" w:cstheme="majorBidi"/>
                <w:sz w:val="20"/>
                <w:szCs w:val="20"/>
                <w:lang w:val="en-US"/>
                <w14:ligatures w14:val="standardContextual"/>
              </w:rPr>
              <w:t xml:space="preserve"> =</w:t>
            </w:r>
            <w:proofErr w:type="spellStart"/>
            <w:r w:rsidRPr="0017720C">
              <w:rPr>
                <w:rFonts w:asciiTheme="majorBidi" w:eastAsiaTheme="minorEastAsia" w:hAnsiTheme="majorBidi" w:cstheme="majorBidi"/>
                <w:sz w:val="20"/>
                <w:szCs w:val="20"/>
                <w:lang w:val="en-US"/>
                <w14:ligatures w14:val="standardContextual"/>
              </w:rPr>
              <w:t>Cin</w:t>
            </w:r>
            <w:proofErr w:type="spellEnd"/>
            <w:r w:rsidRPr="0017720C">
              <w:rPr>
                <w:rFonts w:asciiTheme="majorBidi" w:eastAsiaTheme="minorEastAsia" w:hAnsiTheme="majorBidi" w:cstheme="majorBidi"/>
                <w:sz w:val="20"/>
                <w:szCs w:val="20"/>
                <w:lang w:val="en-US"/>
                <w14:ligatures w14:val="standardContextual"/>
              </w:rPr>
              <w:t xml:space="preserve"> =30pF </w:t>
            </w:r>
          </w:p>
          <w:p w14:paraId="0F1AF726" w14:textId="77777777" w:rsidR="003C05FC" w:rsidRPr="0017720C" w:rsidRDefault="003C05FC" w:rsidP="007415B8">
            <w:pPr>
              <w:autoSpaceDE w:val="0"/>
              <w:autoSpaceDN w:val="0"/>
              <w:adjustRightInd w:val="0"/>
              <w:rPr>
                <w:rFonts w:asciiTheme="majorBidi" w:hAnsiTheme="majorBidi" w:cstheme="majorBidi"/>
                <w:lang w:val="en-US"/>
              </w:rPr>
            </w:pPr>
          </w:p>
        </w:tc>
        <w:tc>
          <w:tcPr>
            <w:tcW w:w="1985" w:type="dxa"/>
          </w:tcPr>
          <w:p w14:paraId="18883351" w14:textId="77777777" w:rsidR="003C05FC" w:rsidRPr="0017720C" w:rsidRDefault="003C05FC" w:rsidP="007415B8">
            <w:pPr>
              <w:pStyle w:val="NormalWeb"/>
              <w:autoSpaceDE w:val="0"/>
              <w:autoSpaceDN w:val="0"/>
              <w:adjustRightInd w:val="0"/>
              <w:rPr>
                <w:rFonts w:asciiTheme="majorBidi" w:eastAsiaTheme="minorEastAsia" w:hAnsiTheme="majorBidi" w:cstheme="majorBidi"/>
                <w:sz w:val="20"/>
                <w:szCs w:val="20"/>
                <w:lang w:val="en-US"/>
                <w14:ligatures w14:val="standardContextual"/>
              </w:rPr>
            </w:pPr>
            <w:proofErr w:type="spellStart"/>
            <w:r w:rsidRPr="0017720C">
              <w:rPr>
                <w:rFonts w:asciiTheme="majorBidi" w:eastAsiaTheme="minorEastAsia" w:hAnsiTheme="majorBidi" w:cstheme="majorBidi"/>
                <w:sz w:val="20"/>
                <w:szCs w:val="20"/>
                <w:lang w:val="en-US"/>
                <w14:ligatures w14:val="standardContextual"/>
              </w:rPr>
              <w:t>IOHmax</w:t>
            </w:r>
            <w:proofErr w:type="spellEnd"/>
            <w:r w:rsidRPr="0017720C">
              <w:rPr>
                <w:rFonts w:asciiTheme="majorBidi" w:eastAsiaTheme="minorEastAsia" w:hAnsiTheme="majorBidi" w:cstheme="majorBidi"/>
                <w:sz w:val="20"/>
                <w:szCs w:val="20"/>
                <w:lang w:val="en-US"/>
                <w14:ligatures w14:val="standardContextual"/>
              </w:rPr>
              <w:t xml:space="preserve"> = +20 </w:t>
            </w:r>
            <w:proofErr w:type="spellStart"/>
            <w:r w:rsidRPr="0017720C">
              <w:rPr>
                <w:rFonts w:asciiTheme="majorBidi" w:eastAsiaTheme="minorEastAsia" w:hAnsiTheme="majorBidi" w:cstheme="majorBidi"/>
                <w:sz w:val="20"/>
                <w:szCs w:val="20"/>
                <w:lang w:val="en-US"/>
                <w14:ligatures w14:val="standardContextual"/>
              </w:rPr>
              <w:t>μA</w:t>
            </w:r>
            <w:proofErr w:type="spellEnd"/>
            <w:r w:rsidRPr="0017720C">
              <w:rPr>
                <w:rFonts w:asciiTheme="majorBidi" w:eastAsiaTheme="minorEastAsia" w:hAnsiTheme="majorBidi" w:cstheme="majorBidi"/>
                <w:sz w:val="20"/>
                <w:szCs w:val="20"/>
                <w:lang w:val="en-US"/>
                <w14:ligatures w14:val="standardContextual"/>
              </w:rPr>
              <w:t xml:space="preserve"> </w:t>
            </w:r>
          </w:p>
          <w:p w14:paraId="3C255AFB" w14:textId="77777777" w:rsidR="003C05FC" w:rsidRPr="0017720C" w:rsidRDefault="003C05FC" w:rsidP="007415B8">
            <w:pPr>
              <w:pStyle w:val="NormalWeb"/>
              <w:autoSpaceDE w:val="0"/>
              <w:autoSpaceDN w:val="0"/>
              <w:adjustRightInd w:val="0"/>
              <w:rPr>
                <w:rFonts w:asciiTheme="majorBidi" w:eastAsiaTheme="minorEastAsia" w:hAnsiTheme="majorBidi" w:cstheme="majorBidi"/>
                <w:sz w:val="20"/>
                <w:szCs w:val="20"/>
                <w:lang w:val="en-US"/>
                <w14:ligatures w14:val="standardContextual"/>
              </w:rPr>
            </w:pPr>
            <w:proofErr w:type="spellStart"/>
            <w:r w:rsidRPr="0017720C">
              <w:rPr>
                <w:rFonts w:asciiTheme="majorBidi" w:eastAsiaTheme="minorEastAsia" w:hAnsiTheme="majorBidi" w:cstheme="majorBidi"/>
                <w:sz w:val="20"/>
                <w:szCs w:val="20"/>
                <w:lang w:val="en-US"/>
                <w14:ligatures w14:val="standardContextual"/>
              </w:rPr>
              <w:t>IILmax</w:t>
            </w:r>
            <w:proofErr w:type="spellEnd"/>
            <w:r w:rsidRPr="0017720C">
              <w:rPr>
                <w:rFonts w:asciiTheme="majorBidi" w:eastAsiaTheme="minorEastAsia" w:hAnsiTheme="majorBidi" w:cstheme="majorBidi"/>
                <w:sz w:val="20"/>
                <w:szCs w:val="20"/>
                <w:lang w:val="en-US"/>
                <w14:ligatures w14:val="standardContextual"/>
              </w:rPr>
              <w:t xml:space="preserve"> = +1 mA </w:t>
            </w:r>
          </w:p>
          <w:p w14:paraId="00201DA3" w14:textId="77777777" w:rsidR="003C05FC" w:rsidRPr="0017720C" w:rsidRDefault="003C05FC" w:rsidP="007415B8">
            <w:pPr>
              <w:autoSpaceDE w:val="0"/>
              <w:autoSpaceDN w:val="0"/>
              <w:adjustRightInd w:val="0"/>
              <w:rPr>
                <w:rFonts w:asciiTheme="majorBidi" w:hAnsiTheme="majorBidi" w:cstheme="majorBidi"/>
                <w:lang w:val="en-US"/>
              </w:rPr>
            </w:pPr>
          </w:p>
        </w:tc>
      </w:tr>
      <w:tr w:rsidR="003C05FC" w:rsidRPr="0017720C" w14:paraId="3B2EEDBF" w14:textId="77777777" w:rsidTr="007415B8">
        <w:tc>
          <w:tcPr>
            <w:tcW w:w="1558" w:type="dxa"/>
          </w:tcPr>
          <w:p w14:paraId="6D095134" w14:textId="77777777" w:rsidR="003C05FC" w:rsidRPr="0017720C" w:rsidRDefault="003C05FC" w:rsidP="007415B8">
            <w:pPr>
              <w:autoSpaceDE w:val="0"/>
              <w:autoSpaceDN w:val="0"/>
              <w:adjustRightInd w:val="0"/>
              <w:rPr>
                <w:rFonts w:asciiTheme="majorBidi" w:hAnsiTheme="majorBidi" w:cstheme="majorBidi"/>
                <w:b/>
                <w:bCs/>
                <w:lang w:val="en-US"/>
              </w:rPr>
            </w:pPr>
            <w:r w:rsidRPr="0017720C">
              <w:rPr>
                <w:rFonts w:asciiTheme="majorBidi" w:hAnsiTheme="majorBidi" w:cstheme="majorBidi"/>
                <w:b/>
                <w:bCs/>
                <w:lang w:val="en-US"/>
              </w:rPr>
              <w:t>Class B</w:t>
            </w:r>
          </w:p>
        </w:tc>
        <w:tc>
          <w:tcPr>
            <w:tcW w:w="1558" w:type="dxa"/>
          </w:tcPr>
          <w:p w14:paraId="197D285C" w14:textId="77777777" w:rsidR="003C05FC" w:rsidRPr="0017720C" w:rsidRDefault="003C05FC" w:rsidP="007415B8">
            <w:pPr>
              <w:autoSpaceDE w:val="0"/>
              <w:autoSpaceDN w:val="0"/>
              <w:adjustRightInd w:val="0"/>
              <w:rPr>
                <w:rFonts w:asciiTheme="majorBidi" w:hAnsiTheme="majorBidi" w:cstheme="majorBidi"/>
                <w:lang w:val="en-US"/>
              </w:rPr>
            </w:pPr>
            <w:r w:rsidRPr="0017720C">
              <w:rPr>
                <w:rFonts w:asciiTheme="majorBidi" w:hAnsiTheme="majorBidi" w:cstheme="majorBidi"/>
                <w:lang w:val="en-US"/>
              </w:rPr>
              <w:t>2.7-3.3 v</w:t>
            </w:r>
          </w:p>
        </w:tc>
        <w:tc>
          <w:tcPr>
            <w:tcW w:w="1982" w:type="dxa"/>
          </w:tcPr>
          <w:p w14:paraId="71821D9F" w14:textId="77777777" w:rsidR="003C05FC" w:rsidRPr="0017720C" w:rsidRDefault="003C05FC" w:rsidP="007415B8">
            <w:pPr>
              <w:pStyle w:val="NormalWeb"/>
              <w:autoSpaceDE w:val="0"/>
              <w:autoSpaceDN w:val="0"/>
              <w:adjustRightInd w:val="0"/>
              <w:rPr>
                <w:rFonts w:asciiTheme="majorBidi" w:eastAsiaTheme="minorEastAsia" w:hAnsiTheme="majorBidi" w:cstheme="majorBidi"/>
                <w:sz w:val="20"/>
                <w:szCs w:val="20"/>
                <w:lang w:val="en-US"/>
                <w14:ligatures w14:val="standardContextual"/>
              </w:rPr>
            </w:pPr>
            <w:proofErr w:type="spellStart"/>
            <w:r w:rsidRPr="0017720C">
              <w:rPr>
                <w:rFonts w:asciiTheme="majorBidi" w:eastAsiaTheme="minorEastAsia" w:hAnsiTheme="majorBidi" w:cstheme="majorBidi"/>
                <w:sz w:val="20"/>
                <w:szCs w:val="20"/>
                <w:lang w:val="en-US"/>
                <w14:ligatures w14:val="standardContextual"/>
              </w:rPr>
              <w:t>IOHmax</w:t>
            </w:r>
            <w:proofErr w:type="spellEnd"/>
            <w:r w:rsidRPr="0017720C">
              <w:rPr>
                <w:rFonts w:asciiTheme="majorBidi" w:eastAsiaTheme="minorEastAsia" w:hAnsiTheme="majorBidi" w:cstheme="majorBidi"/>
                <w:sz w:val="20"/>
                <w:szCs w:val="20"/>
                <w:lang w:val="en-US"/>
                <w14:ligatures w14:val="standardContextual"/>
              </w:rPr>
              <w:t xml:space="preserve"> = +20 </w:t>
            </w:r>
            <w:proofErr w:type="spellStart"/>
            <w:r w:rsidRPr="0017720C">
              <w:rPr>
                <w:rFonts w:asciiTheme="majorBidi" w:eastAsiaTheme="minorEastAsia" w:hAnsiTheme="majorBidi" w:cstheme="majorBidi"/>
                <w:sz w:val="20"/>
                <w:szCs w:val="20"/>
                <w:lang w:val="en-US"/>
                <w14:ligatures w14:val="standardContextual"/>
              </w:rPr>
              <w:t>μA</w:t>
            </w:r>
            <w:proofErr w:type="spellEnd"/>
            <w:r w:rsidRPr="0017720C">
              <w:rPr>
                <w:rFonts w:asciiTheme="majorBidi" w:eastAsiaTheme="minorEastAsia" w:hAnsiTheme="majorBidi" w:cstheme="majorBidi"/>
                <w:sz w:val="20"/>
                <w:szCs w:val="20"/>
                <w:lang w:val="en-US"/>
                <w14:ligatures w14:val="standardContextual"/>
              </w:rPr>
              <w:t xml:space="preserve"> </w:t>
            </w:r>
          </w:p>
          <w:p w14:paraId="27B7528D" w14:textId="77777777" w:rsidR="003C05FC" w:rsidRPr="0017720C" w:rsidRDefault="003C05FC" w:rsidP="007415B8">
            <w:pPr>
              <w:pStyle w:val="NormalWeb"/>
              <w:autoSpaceDE w:val="0"/>
              <w:autoSpaceDN w:val="0"/>
              <w:adjustRightInd w:val="0"/>
              <w:rPr>
                <w:rFonts w:asciiTheme="majorBidi" w:eastAsiaTheme="minorEastAsia" w:hAnsiTheme="majorBidi" w:cstheme="majorBidi"/>
                <w:sz w:val="20"/>
                <w:szCs w:val="20"/>
                <w:lang w:val="en-US"/>
                <w14:ligatures w14:val="standardContextual"/>
              </w:rPr>
            </w:pPr>
            <w:proofErr w:type="spellStart"/>
            <w:r w:rsidRPr="0017720C">
              <w:rPr>
                <w:rFonts w:asciiTheme="majorBidi" w:eastAsiaTheme="minorEastAsia" w:hAnsiTheme="majorBidi" w:cstheme="majorBidi"/>
                <w:sz w:val="20"/>
                <w:szCs w:val="20"/>
                <w:lang w:val="en-US"/>
                <w14:ligatures w14:val="standardContextual"/>
              </w:rPr>
              <w:t>IOLmax</w:t>
            </w:r>
            <w:proofErr w:type="spellEnd"/>
            <w:r w:rsidRPr="0017720C">
              <w:rPr>
                <w:rFonts w:asciiTheme="majorBidi" w:eastAsiaTheme="minorEastAsia" w:hAnsiTheme="majorBidi" w:cstheme="majorBidi"/>
                <w:sz w:val="20"/>
                <w:szCs w:val="20"/>
                <w:lang w:val="en-US"/>
                <w14:ligatures w14:val="standardContextual"/>
              </w:rPr>
              <w:t xml:space="preserve"> = -200 </w:t>
            </w:r>
            <w:proofErr w:type="spellStart"/>
            <w:r w:rsidRPr="0017720C">
              <w:rPr>
                <w:rFonts w:asciiTheme="majorBidi" w:eastAsiaTheme="minorEastAsia" w:hAnsiTheme="majorBidi" w:cstheme="majorBidi"/>
                <w:sz w:val="20"/>
                <w:szCs w:val="20"/>
                <w:lang w:val="en-US"/>
                <w14:ligatures w14:val="standardContextual"/>
              </w:rPr>
              <w:t>μA</w:t>
            </w:r>
            <w:proofErr w:type="spellEnd"/>
            <w:r w:rsidRPr="0017720C">
              <w:rPr>
                <w:rFonts w:asciiTheme="majorBidi" w:eastAsiaTheme="minorEastAsia" w:hAnsiTheme="majorBidi" w:cstheme="majorBidi"/>
                <w:sz w:val="20"/>
                <w:szCs w:val="20"/>
                <w:lang w:val="en-US"/>
                <w14:ligatures w14:val="standardContextual"/>
              </w:rPr>
              <w:t xml:space="preserve"> </w:t>
            </w:r>
          </w:p>
          <w:p w14:paraId="3EE6B361" w14:textId="77777777" w:rsidR="003C05FC" w:rsidRPr="0017720C" w:rsidRDefault="003C05FC" w:rsidP="007415B8">
            <w:pPr>
              <w:pStyle w:val="NormalWeb"/>
              <w:autoSpaceDE w:val="0"/>
              <w:autoSpaceDN w:val="0"/>
              <w:adjustRightInd w:val="0"/>
              <w:rPr>
                <w:rFonts w:asciiTheme="majorBidi" w:eastAsiaTheme="minorEastAsia" w:hAnsiTheme="majorBidi" w:cstheme="majorBidi"/>
                <w:sz w:val="20"/>
                <w:szCs w:val="20"/>
                <w:lang w:val="en-US"/>
                <w14:ligatures w14:val="standardContextual"/>
              </w:rPr>
            </w:pPr>
            <w:proofErr w:type="spellStart"/>
            <w:r w:rsidRPr="0017720C">
              <w:rPr>
                <w:rFonts w:asciiTheme="majorBidi" w:eastAsiaTheme="minorEastAsia" w:hAnsiTheme="majorBidi" w:cstheme="majorBidi"/>
                <w:sz w:val="20"/>
                <w:szCs w:val="20"/>
                <w:lang w:val="en-US"/>
                <w14:ligatures w14:val="standardContextual"/>
              </w:rPr>
              <w:t>Cout</w:t>
            </w:r>
            <w:proofErr w:type="spellEnd"/>
            <w:r w:rsidRPr="0017720C">
              <w:rPr>
                <w:rFonts w:asciiTheme="majorBidi" w:eastAsiaTheme="minorEastAsia" w:hAnsiTheme="majorBidi" w:cstheme="majorBidi"/>
                <w:sz w:val="20"/>
                <w:szCs w:val="20"/>
                <w:lang w:val="en-US"/>
                <w14:ligatures w14:val="standardContextual"/>
              </w:rPr>
              <w:t xml:space="preserve"> =</w:t>
            </w:r>
            <w:proofErr w:type="spellStart"/>
            <w:r w:rsidRPr="0017720C">
              <w:rPr>
                <w:rFonts w:asciiTheme="majorBidi" w:eastAsiaTheme="minorEastAsia" w:hAnsiTheme="majorBidi" w:cstheme="majorBidi"/>
                <w:sz w:val="20"/>
                <w:szCs w:val="20"/>
                <w:lang w:val="en-US"/>
                <w14:ligatures w14:val="standardContextual"/>
              </w:rPr>
              <w:t>Cin</w:t>
            </w:r>
            <w:proofErr w:type="spellEnd"/>
            <w:r w:rsidRPr="0017720C">
              <w:rPr>
                <w:rFonts w:asciiTheme="majorBidi" w:eastAsiaTheme="minorEastAsia" w:hAnsiTheme="majorBidi" w:cstheme="majorBidi"/>
                <w:sz w:val="20"/>
                <w:szCs w:val="20"/>
                <w:lang w:val="en-US"/>
                <w14:ligatures w14:val="standardContextual"/>
              </w:rPr>
              <w:t xml:space="preserve"> =30pF </w:t>
            </w:r>
          </w:p>
          <w:p w14:paraId="337C6702" w14:textId="77777777" w:rsidR="003C05FC" w:rsidRPr="0017720C" w:rsidRDefault="003C05FC" w:rsidP="007415B8">
            <w:pPr>
              <w:pStyle w:val="NormalWeb"/>
              <w:autoSpaceDE w:val="0"/>
              <w:autoSpaceDN w:val="0"/>
              <w:adjustRightInd w:val="0"/>
              <w:rPr>
                <w:rFonts w:asciiTheme="majorBidi" w:eastAsiaTheme="minorEastAsia" w:hAnsiTheme="majorBidi" w:cstheme="majorBidi"/>
                <w:sz w:val="20"/>
                <w:szCs w:val="20"/>
                <w:lang w:val="en-US"/>
                <w14:ligatures w14:val="standardContextual"/>
              </w:rPr>
            </w:pPr>
          </w:p>
          <w:p w14:paraId="4688783D" w14:textId="77777777" w:rsidR="003C05FC" w:rsidRPr="0017720C" w:rsidRDefault="003C05FC" w:rsidP="007415B8">
            <w:pPr>
              <w:autoSpaceDE w:val="0"/>
              <w:autoSpaceDN w:val="0"/>
              <w:adjustRightInd w:val="0"/>
              <w:rPr>
                <w:rFonts w:asciiTheme="majorBidi" w:hAnsiTheme="majorBidi" w:cstheme="majorBidi"/>
                <w:lang w:val="en-US"/>
              </w:rPr>
            </w:pPr>
          </w:p>
        </w:tc>
        <w:tc>
          <w:tcPr>
            <w:tcW w:w="1843" w:type="dxa"/>
          </w:tcPr>
          <w:p w14:paraId="7C79A50E" w14:textId="77777777" w:rsidR="003C05FC" w:rsidRPr="0017720C" w:rsidRDefault="003C05FC" w:rsidP="007415B8">
            <w:pPr>
              <w:pStyle w:val="NormalWeb"/>
              <w:autoSpaceDE w:val="0"/>
              <w:autoSpaceDN w:val="0"/>
              <w:adjustRightInd w:val="0"/>
              <w:rPr>
                <w:rFonts w:asciiTheme="majorBidi" w:eastAsiaTheme="minorEastAsia" w:hAnsiTheme="majorBidi" w:cstheme="majorBidi"/>
                <w:sz w:val="20"/>
                <w:szCs w:val="20"/>
                <w:lang w:val="en-US"/>
                <w14:ligatures w14:val="standardContextual"/>
              </w:rPr>
            </w:pPr>
            <w:proofErr w:type="spellStart"/>
            <w:r w:rsidRPr="0017720C">
              <w:rPr>
                <w:rFonts w:asciiTheme="majorBidi" w:eastAsiaTheme="minorEastAsia" w:hAnsiTheme="majorBidi" w:cstheme="majorBidi"/>
                <w:sz w:val="20"/>
                <w:szCs w:val="20"/>
                <w:lang w:val="en-US"/>
                <w14:ligatures w14:val="standardContextual"/>
              </w:rPr>
              <w:t>IOHmax</w:t>
            </w:r>
            <w:proofErr w:type="spellEnd"/>
            <w:r w:rsidRPr="0017720C">
              <w:rPr>
                <w:rFonts w:asciiTheme="majorBidi" w:eastAsiaTheme="minorEastAsia" w:hAnsiTheme="majorBidi" w:cstheme="majorBidi"/>
                <w:sz w:val="20"/>
                <w:szCs w:val="20"/>
                <w:lang w:val="en-US"/>
                <w14:ligatures w14:val="standardContextual"/>
              </w:rPr>
              <w:t xml:space="preserve"> = +20 </w:t>
            </w:r>
            <w:proofErr w:type="spellStart"/>
            <w:r w:rsidRPr="0017720C">
              <w:rPr>
                <w:rFonts w:asciiTheme="majorBidi" w:eastAsiaTheme="minorEastAsia" w:hAnsiTheme="majorBidi" w:cstheme="majorBidi"/>
                <w:sz w:val="20"/>
                <w:szCs w:val="20"/>
                <w:lang w:val="en-US"/>
                <w14:ligatures w14:val="standardContextual"/>
              </w:rPr>
              <w:t>μA</w:t>
            </w:r>
            <w:proofErr w:type="spellEnd"/>
            <w:r w:rsidRPr="0017720C">
              <w:rPr>
                <w:rFonts w:asciiTheme="majorBidi" w:eastAsiaTheme="minorEastAsia" w:hAnsiTheme="majorBidi" w:cstheme="majorBidi"/>
                <w:sz w:val="20"/>
                <w:szCs w:val="20"/>
                <w:lang w:val="en-US"/>
                <w14:ligatures w14:val="standardContextual"/>
              </w:rPr>
              <w:t xml:space="preserve"> </w:t>
            </w:r>
          </w:p>
          <w:p w14:paraId="61BE15AD" w14:textId="77777777" w:rsidR="003C05FC" w:rsidRPr="0017720C" w:rsidRDefault="003C05FC" w:rsidP="007415B8">
            <w:pPr>
              <w:pStyle w:val="NormalWeb"/>
              <w:autoSpaceDE w:val="0"/>
              <w:autoSpaceDN w:val="0"/>
              <w:adjustRightInd w:val="0"/>
              <w:rPr>
                <w:rFonts w:asciiTheme="majorBidi" w:eastAsiaTheme="minorEastAsia" w:hAnsiTheme="majorBidi" w:cstheme="majorBidi"/>
                <w:sz w:val="20"/>
                <w:szCs w:val="20"/>
                <w:lang w:val="en-US"/>
                <w14:ligatures w14:val="standardContextual"/>
              </w:rPr>
            </w:pPr>
            <w:proofErr w:type="spellStart"/>
            <w:r w:rsidRPr="0017720C">
              <w:rPr>
                <w:rFonts w:asciiTheme="majorBidi" w:eastAsiaTheme="minorEastAsia" w:hAnsiTheme="majorBidi" w:cstheme="majorBidi"/>
                <w:sz w:val="20"/>
                <w:szCs w:val="20"/>
                <w:lang w:val="en-US"/>
                <w14:ligatures w14:val="standardContextual"/>
              </w:rPr>
              <w:t>IOLmax</w:t>
            </w:r>
            <w:proofErr w:type="spellEnd"/>
            <w:r w:rsidRPr="0017720C">
              <w:rPr>
                <w:rFonts w:asciiTheme="majorBidi" w:eastAsiaTheme="minorEastAsia" w:hAnsiTheme="majorBidi" w:cstheme="majorBidi"/>
                <w:sz w:val="20"/>
                <w:szCs w:val="20"/>
                <w:lang w:val="en-US"/>
                <w14:ligatures w14:val="standardContextual"/>
              </w:rPr>
              <w:t xml:space="preserve"> = -200 </w:t>
            </w:r>
            <w:proofErr w:type="spellStart"/>
            <w:r w:rsidRPr="0017720C">
              <w:rPr>
                <w:rFonts w:asciiTheme="majorBidi" w:eastAsiaTheme="minorEastAsia" w:hAnsiTheme="majorBidi" w:cstheme="majorBidi"/>
                <w:sz w:val="20"/>
                <w:szCs w:val="20"/>
                <w:lang w:val="en-US"/>
                <w14:ligatures w14:val="standardContextual"/>
              </w:rPr>
              <w:t>μA</w:t>
            </w:r>
            <w:proofErr w:type="spellEnd"/>
            <w:r w:rsidRPr="0017720C">
              <w:rPr>
                <w:rFonts w:asciiTheme="majorBidi" w:eastAsiaTheme="minorEastAsia" w:hAnsiTheme="majorBidi" w:cstheme="majorBidi"/>
                <w:sz w:val="20"/>
                <w:szCs w:val="20"/>
                <w:lang w:val="en-US"/>
                <w14:ligatures w14:val="standardContextual"/>
              </w:rPr>
              <w:t xml:space="preserve"> </w:t>
            </w:r>
          </w:p>
          <w:p w14:paraId="545276F9" w14:textId="77777777" w:rsidR="003C05FC" w:rsidRPr="0017720C" w:rsidRDefault="003C05FC" w:rsidP="007415B8">
            <w:pPr>
              <w:pStyle w:val="NormalWeb"/>
              <w:autoSpaceDE w:val="0"/>
              <w:autoSpaceDN w:val="0"/>
              <w:adjustRightInd w:val="0"/>
              <w:rPr>
                <w:rFonts w:asciiTheme="majorBidi" w:eastAsiaTheme="minorEastAsia" w:hAnsiTheme="majorBidi" w:cstheme="majorBidi"/>
                <w:sz w:val="20"/>
                <w:szCs w:val="20"/>
                <w:lang w:val="en-US"/>
                <w14:ligatures w14:val="standardContextual"/>
              </w:rPr>
            </w:pPr>
            <w:proofErr w:type="spellStart"/>
            <w:r w:rsidRPr="0017720C">
              <w:rPr>
                <w:rFonts w:asciiTheme="majorBidi" w:eastAsiaTheme="minorEastAsia" w:hAnsiTheme="majorBidi" w:cstheme="majorBidi"/>
                <w:sz w:val="20"/>
                <w:szCs w:val="20"/>
                <w:lang w:val="en-US"/>
                <w14:ligatures w14:val="standardContextual"/>
              </w:rPr>
              <w:t>Cout</w:t>
            </w:r>
            <w:proofErr w:type="spellEnd"/>
            <w:r w:rsidRPr="0017720C">
              <w:rPr>
                <w:rFonts w:asciiTheme="majorBidi" w:eastAsiaTheme="minorEastAsia" w:hAnsiTheme="majorBidi" w:cstheme="majorBidi"/>
                <w:sz w:val="20"/>
                <w:szCs w:val="20"/>
                <w:lang w:val="en-US"/>
                <w14:ligatures w14:val="standardContextual"/>
              </w:rPr>
              <w:t xml:space="preserve"> =</w:t>
            </w:r>
            <w:proofErr w:type="spellStart"/>
            <w:r w:rsidRPr="0017720C">
              <w:rPr>
                <w:rFonts w:asciiTheme="majorBidi" w:eastAsiaTheme="minorEastAsia" w:hAnsiTheme="majorBidi" w:cstheme="majorBidi"/>
                <w:sz w:val="20"/>
                <w:szCs w:val="20"/>
                <w:lang w:val="en-US"/>
                <w14:ligatures w14:val="standardContextual"/>
              </w:rPr>
              <w:t>Cin</w:t>
            </w:r>
            <w:proofErr w:type="spellEnd"/>
            <w:r w:rsidRPr="0017720C">
              <w:rPr>
                <w:rFonts w:asciiTheme="majorBidi" w:eastAsiaTheme="minorEastAsia" w:hAnsiTheme="majorBidi" w:cstheme="majorBidi"/>
                <w:sz w:val="20"/>
                <w:szCs w:val="20"/>
                <w:lang w:val="en-US"/>
                <w14:ligatures w14:val="standardContextual"/>
              </w:rPr>
              <w:t xml:space="preserve"> =30pF </w:t>
            </w:r>
          </w:p>
          <w:p w14:paraId="7AAB0239" w14:textId="77777777" w:rsidR="003C05FC" w:rsidRPr="0017720C" w:rsidRDefault="003C05FC" w:rsidP="007415B8">
            <w:pPr>
              <w:autoSpaceDE w:val="0"/>
              <w:autoSpaceDN w:val="0"/>
              <w:adjustRightInd w:val="0"/>
              <w:rPr>
                <w:rFonts w:asciiTheme="majorBidi" w:hAnsiTheme="majorBidi" w:cstheme="majorBidi"/>
                <w:lang w:val="en-US"/>
              </w:rPr>
            </w:pPr>
          </w:p>
        </w:tc>
        <w:tc>
          <w:tcPr>
            <w:tcW w:w="1985" w:type="dxa"/>
          </w:tcPr>
          <w:p w14:paraId="0D8147C3" w14:textId="77777777" w:rsidR="003C05FC" w:rsidRPr="0017720C" w:rsidRDefault="003C05FC" w:rsidP="007415B8">
            <w:pPr>
              <w:pStyle w:val="NormalWeb"/>
              <w:autoSpaceDE w:val="0"/>
              <w:autoSpaceDN w:val="0"/>
              <w:adjustRightInd w:val="0"/>
              <w:rPr>
                <w:rFonts w:asciiTheme="majorBidi" w:eastAsiaTheme="minorEastAsia" w:hAnsiTheme="majorBidi" w:cstheme="majorBidi"/>
                <w:sz w:val="20"/>
                <w:szCs w:val="20"/>
                <w:lang w:val="en-US"/>
                <w14:ligatures w14:val="standardContextual"/>
              </w:rPr>
            </w:pPr>
            <w:proofErr w:type="spellStart"/>
            <w:r w:rsidRPr="0017720C">
              <w:rPr>
                <w:rFonts w:asciiTheme="majorBidi" w:eastAsiaTheme="minorEastAsia" w:hAnsiTheme="majorBidi" w:cstheme="majorBidi"/>
                <w:sz w:val="20"/>
                <w:szCs w:val="20"/>
                <w:lang w:val="en-US"/>
                <w14:ligatures w14:val="standardContextual"/>
              </w:rPr>
              <w:t>IOHmax</w:t>
            </w:r>
            <w:proofErr w:type="spellEnd"/>
            <w:r w:rsidRPr="0017720C">
              <w:rPr>
                <w:rFonts w:asciiTheme="majorBidi" w:eastAsiaTheme="minorEastAsia" w:hAnsiTheme="majorBidi" w:cstheme="majorBidi"/>
                <w:sz w:val="20"/>
                <w:szCs w:val="20"/>
                <w:lang w:val="en-US"/>
                <w14:ligatures w14:val="standardContextual"/>
              </w:rPr>
              <w:t xml:space="preserve"> = +20 </w:t>
            </w:r>
            <w:proofErr w:type="spellStart"/>
            <w:r w:rsidRPr="0017720C">
              <w:rPr>
                <w:rFonts w:asciiTheme="majorBidi" w:eastAsiaTheme="minorEastAsia" w:hAnsiTheme="majorBidi" w:cstheme="majorBidi"/>
                <w:sz w:val="20"/>
                <w:szCs w:val="20"/>
                <w:lang w:val="en-US"/>
                <w14:ligatures w14:val="standardContextual"/>
              </w:rPr>
              <w:t>μA</w:t>
            </w:r>
            <w:proofErr w:type="spellEnd"/>
            <w:r w:rsidRPr="0017720C">
              <w:rPr>
                <w:rFonts w:asciiTheme="majorBidi" w:eastAsiaTheme="minorEastAsia" w:hAnsiTheme="majorBidi" w:cstheme="majorBidi"/>
                <w:sz w:val="20"/>
                <w:szCs w:val="20"/>
                <w:lang w:val="en-US"/>
                <w14:ligatures w14:val="standardContextual"/>
              </w:rPr>
              <w:t xml:space="preserve"> </w:t>
            </w:r>
          </w:p>
          <w:p w14:paraId="33AAAB7A" w14:textId="77777777" w:rsidR="003C05FC" w:rsidRPr="0017720C" w:rsidRDefault="003C05FC" w:rsidP="007415B8">
            <w:pPr>
              <w:pStyle w:val="NormalWeb"/>
              <w:autoSpaceDE w:val="0"/>
              <w:autoSpaceDN w:val="0"/>
              <w:adjustRightInd w:val="0"/>
              <w:rPr>
                <w:rFonts w:asciiTheme="majorBidi" w:eastAsiaTheme="minorEastAsia" w:hAnsiTheme="majorBidi" w:cstheme="majorBidi"/>
                <w:sz w:val="20"/>
                <w:szCs w:val="20"/>
                <w:lang w:val="en-US"/>
                <w14:ligatures w14:val="standardContextual"/>
              </w:rPr>
            </w:pPr>
            <w:proofErr w:type="spellStart"/>
            <w:r w:rsidRPr="0017720C">
              <w:rPr>
                <w:rFonts w:asciiTheme="majorBidi" w:eastAsiaTheme="minorEastAsia" w:hAnsiTheme="majorBidi" w:cstheme="majorBidi"/>
                <w:sz w:val="20"/>
                <w:szCs w:val="20"/>
                <w:lang w:val="en-US"/>
                <w14:ligatures w14:val="standardContextual"/>
              </w:rPr>
              <w:t>IILmax</w:t>
            </w:r>
            <w:proofErr w:type="spellEnd"/>
            <w:r w:rsidRPr="0017720C">
              <w:rPr>
                <w:rFonts w:asciiTheme="majorBidi" w:eastAsiaTheme="minorEastAsia" w:hAnsiTheme="majorBidi" w:cstheme="majorBidi"/>
                <w:sz w:val="20"/>
                <w:szCs w:val="20"/>
                <w:lang w:val="en-US"/>
                <w14:ligatures w14:val="standardContextual"/>
              </w:rPr>
              <w:t xml:space="preserve"> =+1mA </w:t>
            </w:r>
          </w:p>
          <w:p w14:paraId="35814488" w14:textId="77777777" w:rsidR="003C05FC" w:rsidRPr="0017720C" w:rsidRDefault="003C05FC" w:rsidP="007415B8">
            <w:pPr>
              <w:autoSpaceDE w:val="0"/>
              <w:autoSpaceDN w:val="0"/>
              <w:adjustRightInd w:val="0"/>
              <w:rPr>
                <w:rFonts w:asciiTheme="majorBidi" w:hAnsiTheme="majorBidi" w:cstheme="majorBidi"/>
                <w:lang w:val="en-US"/>
              </w:rPr>
            </w:pPr>
          </w:p>
        </w:tc>
      </w:tr>
      <w:tr w:rsidR="003C05FC" w:rsidRPr="0017720C" w14:paraId="468D401C" w14:textId="77777777" w:rsidTr="007415B8">
        <w:tc>
          <w:tcPr>
            <w:tcW w:w="1558" w:type="dxa"/>
          </w:tcPr>
          <w:p w14:paraId="12639826" w14:textId="77777777" w:rsidR="003C05FC" w:rsidRPr="0017720C" w:rsidRDefault="003C05FC" w:rsidP="007415B8">
            <w:pPr>
              <w:autoSpaceDE w:val="0"/>
              <w:autoSpaceDN w:val="0"/>
              <w:adjustRightInd w:val="0"/>
              <w:rPr>
                <w:rFonts w:asciiTheme="majorBidi" w:hAnsiTheme="majorBidi" w:cstheme="majorBidi"/>
                <w:b/>
                <w:bCs/>
                <w:lang w:val="en-US"/>
              </w:rPr>
            </w:pPr>
            <w:r w:rsidRPr="0017720C">
              <w:rPr>
                <w:rFonts w:asciiTheme="majorBidi" w:hAnsiTheme="majorBidi" w:cstheme="majorBidi"/>
                <w:b/>
                <w:bCs/>
                <w:lang w:val="en-US"/>
              </w:rPr>
              <w:t>Class C</w:t>
            </w:r>
          </w:p>
        </w:tc>
        <w:tc>
          <w:tcPr>
            <w:tcW w:w="1558" w:type="dxa"/>
          </w:tcPr>
          <w:p w14:paraId="11D0A287" w14:textId="77777777" w:rsidR="003C05FC" w:rsidRPr="0017720C" w:rsidRDefault="003C05FC" w:rsidP="007415B8">
            <w:pPr>
              <w:autoSpaceDE w:val="0"/>
              <w:autoSpaceDN w:val="0"/>
              <w:adjustRightInd w:val="0"/>
              <w:rPr>
                <w:rFonts w:asciiTheme="majorBidi" w:hAnsiTheme="majorBidi" w:cstheme="majorBidi"/>
                <w:lang w:val="en-US"/>
              </w:rPr>
            </w:pPr>
            <w:r w:rsidRPr="0017720C">
              <w:rPr>
                <w:rFonts w:asciiTheme="majorBidi" w:hAnsiTheme="majorBidi" w:cstheme="majorBidi"/>
                <w:lang w:val="en-US"/>
              </w:rPr>
              <w:t>1.62-1.98v</w:t>
            </w:r>
          </w:p>
        </w:tc>
        <w:tc>
          <w:tcPr>
            <w:tcW w:w="1982" w:type="dxa"/>
          </w:tcPr>
          <w:p w14:paraId="0BF7DBC7" w14:textId="77777777" w:rsidR="003C05FC" w:rsidRPr="0017720C" w:rsidRDefault="003C05FC" w:rsidP="007415B8">
            <w:pPr>
              <w:pStyle w:val="NormalWeb"/>
              <w:autoSpaceDE w:val="0"/>
              <w:autoSpaceDN w:val="0"/>
              <w:adjustRightInd w:val="0"/>
              <w:rPr>
                <w:rFonts w:asciiTheme="majorBidi" w:eastAsiaTheme="minorEastAsia" w:hAnsiTheme="majorBidi" w:cstheme="majorBidi"/>
                <w:sz w:val="20"/>
                <w:szCs w:val="20"/>
                <w:lang w:val="en-US"/>
                <w14:ligatures w14:val="standardContextual"/>
              </w:rPr>
            </w:pPr>
            <w:proofErr w:type="spellStart"/>
            <w:r w:rsidRPr="0017720C">
              <w:rPr>
                <w:rFonts w:asciiTheme="majorBidi" w:eastAsiaTheme="minorEastAsia" w:hAnsiTheme="majorBidi" w:cstheme="majorBidi"/>
                <w:sz w:val="20"/>
                <w:szCs w:val="20"/>
                <w:lang w:val="en-US"/>
                <w14:ligatures w14:val="standardContextual"/>
              </w:rPr>
              <w:t>IOHmax</w:t>
            </w:r>
            <w:proofErr w:type="spellEnd"/>
            <w:r w:rsidRPr="0017720C">
              <w:rPr>
                <w:rFonts w:asciiTheme="majorBidi" w:eastAsiaTheme="minorEastAsia" w:hAnsiTheme="majorBidi" w:cstheme="majorBidi"/>
                <w:sz w:val="20"/>
                <w:szCs w:val="20"/>
                <w:lang w:val="en-US"/>
                <w14:ligatures w14:val="standardContextual"/>
              </w:rPr>
              <w:t xml:space="preserve"> = +20 </w:t>
            </w:r>
            <w:proofErr w:type="spellStart"/>
            <w:r w:rsidRPr="0017720C">
              <w:rPr>
                <w:rFonts w:asciiTheme="majorBidi" w:eastAsiaTheme="minorEastAsia" w:hAnsiTheme="majorBidi" w:cstheme="majorBidi"/>
                <w:sz w:val="20"/>
                <w:szCs w:val="20"/>
                <w:lang w:val="en-US"/>
                <w14:ligatures w14:val="standardContextual"/>
              </w:rPr>
              <w:t>μA</w:t>
            </w:r>
            <w:proofErr w:type="spellEnd"/>
            <w:r w:rsidRPr="0017720C">
              <w:rPr>
                <w:rFonts w:asciiTheme="majorBidi" w:eastAsiaTheme="minorEastAsia" w:hAnsiTheme="majorBidi" w:cstheme="majorBidi"/>
                <w:sz w:val="20"/>
                <w:szCs w:val="20"/>
                <w:lang w:val="en-US"/>
                <w14:ligatures w14:val="standardContextual"/>
              </w:rPr>
              <w:t xml:space="preserve"> </w:t>
            </w:r>
          </w:p>
          <w:p w14:paraId="3EB726C0" w14:textId="77777777" w:rsidR="003C05FC" w:rsidRPr="0017720C" w:rsidRDefault="003C05FC" w:rsidP="007415B8">
            <w:pPr>
              <w:pStyle w:val="NormalWeb"/>
              <w:autoSpaceDE w:val="0"/>
              <w:autoSpaceDN w:val="0"/>
              <w:adjustRightInd w:val="0"/>
              <w:rPr>
                <w:rFonts w:asciiTheme="majorBidi" w:eastAsiaTheme="minorEastAsia" w:hAnsiTheme="majorBidi" w:cstheme="majorBidi"/>
                <w:sz w:val="20"/>
                <w:szCs w:val="20"/>
                <w:lang w:val="en-US"/>
                <w14:ligatures w14:val="standardContextual"/>
              </w:rPr>
            </w:pPr>
            <w:proofErr w:type="spellStart"/>
            <w:r w:rsidRPr="0017720C">
              <w:rPr>
                <w:rFonts w:asciiTheme="majorBidi" w:eastAsiaTheme="minorEastAsia" w:hAnsiTheme="majorBidi" w:cstheme="majorBidi"/>
                <w:sz w:val="20"/>
                <w:szCs w:val="20"/>
                <w:lang w:val="en-US"/>
                <w14:ligatures w14:val="standardContextual"/>
              </w:rPr>
              <w:t>IOLmax</w:t>
            </w:r>
            <w:proofErr w:type="spellEnd"/>
            <w:r w:rsidRPr="0017720C">
              <w:rPr>
                <w:rFonts w:asciiTheme="majorBidi" w:eastAsiaTheme="minorEastAsia" w:hAnsiTheme="majorBidi" w:cstheme="majorBidi"/>
                <w:sz w:val="20"/>
                <w:szCs w:val="20"/>
                <w:lang w:val="en-US"/>
                <w14:ligatures w14:val="standardContextual"/>
              </w:rPr>
              <w:t xml:space="preserve"> = -200 </w:t>
            </w:r>
            <w:proofErr w:type="spellStart"/>
            <w:r w:rsidRPr="0017720C">
              <w:rPr>
                <w:rFonts w:asciiTheme="majorBidi" w:eastAsiaTheme="minorEastAsia" w:hAnsiTheme="majorBidi" w:cstheme="majorBidi"/>
                <w:sz w:val="20"/>
                <w:szCs w:val="20"/>
                <w:lang w:val="en-US"/>
                <w14:ligatures w14:val="standardContextual"/>
              </w:rPr>
              <w:t>μA</w:t>
            </w:r>
            <w:proofErr w:type="spellEnd"/>
            <w:r w:rsidRPr="0017720C">
              <w:rPr>
                <w:rFonts w:asciiTheme="majorBidi" w:eastAsiaTheme="minorEastAsia" w:hAnsiTheme="majorBidi" w:cstheme="majorBidi"/>
                <w:sz w:val="20"/>
                <w:szCs w:val="20"/>
                <w:lang w:val="en-US"/>
                <w14:ligatures w14:val="standardContextual"/>
              </w:rPr>
              <w:t xml:space="preserve"> </w:t>
            </w:r>
          </w:p>
          <w:p w14:paraId="13567C34" w14:textId="77777777" w:rsidR="003C05FC" w:rsidRPr="0017720C" w:rsidRDefault="003C05FC" w:rsidP="007415B8">
            <w:pPr>
              <w:pStyle w:val="NormalWeb"/>
              <w:autoSpaceDE w:val="0"/>
              <w:autoSpaceDN w:val="0"/>
              <w:adjustRightInd w:val="0"/>
              <w:rPr>
                <w:rFonts w:asciiTheme="majorBidi" w:eastAsiaTheme="minorEastAsia" w:hAnsiTheme="majorBidi" w:cstheme="majorBidi"/>
                <w:sz w:val="20"/>
                <w:szCs w:val="20"/>
                <w:lang w:val="en-US"/>
                <w14:ligatures w14:val="standardContextual"/>
              </w:rPr>
            </w:pPr>
            <w:proofErr w:type="spellStart"/>
            <w:r w:rsidRPr="0017720C">
              <w:rPr>
                <w:rFonts w:asciiTheme="majorBidi" w:eastAsiaTheme="minorEastAsia" w:hAnsiTheme="majorBidi" w:cstheme="majorBidi"/>
                <w:sz w:val="20"/>
                <w:szCs w:val="20"/>
                <w:lang w:val="en-US"/>
                <w14:ligatures w14:val="standardContextual"/>
              </w:rPr>
              <w:t>Cout</w:t>
            </w:r>
            <w:proofErr w:type="spellEnd"/>
            <w:r w:rsidRPr="0017720C">
              <w:rPr>
                <w:rFonts w:asciiTheme="majorBidi" w:eastAsiaTheme="minorEastAsia" w:hAnsiTheme="majorBidi" w:cstheme="majorBidi"/>
                <w:sz w:val="20"/>
                <w:szCs w:val="20"/>
                <w:lang w:val="en-US"/>
                <w14:ligatures w14:val="standardContextual"/>
              </w:rPr>
              <w:t xml:space="preserve"> =</w:t>
            </w:r>
            <w:proofErr w:type="spellStart"/>
            <w:r w:rsidRPr="0017720C">
              <w:rPr>
                <w:rFonts w:asciiTheme="majorBidi" w:eastAsiaTheme="minorEastAsia" w:hAnsiTheme="majorBidi" w:cstheme="majorBidi"/>
                <w:sz w:val="20"/>
                <w:szCs w:val="20"/>
                <w:lang w:val="en-US"/>
                <w14:ligatures w14:val="standardContextual"/>
              </w:rPr>
              <w:t>Cin</w:t>
            </w:r>
            <w:proofErr w:type="spellEnd"/>
            <w:r w:rsidRPr="0017720C">
              <w:rPr>
                <w:rFonts w:asciiTheme="majorBidi" w:eastAsiaTheme="minorEastAsia" w:hAnsiTheme="majorBidi" w:cstheme="majorBidi"/>
                <w:sz w:val="20"/>
                <w:szCs w:val="20"/>
                <w:lang w:val="en-US"/>
                <w14:ligatures w14:val="standardContextual"/>
              </w:rPr>
              <w:t xml:space="preserve"> =30pF </w:t>
            </w:r>
          </w:p>
          <w:p w14:paraId="77E7924E" w14:textId="77777777" w:rsidR="003C05FC" w:rsidRPr="0017720C" w:rsidRDefault="003C05FC" w:rsidP="007415B8">
            <w:pPr>
              <w:autoSpaceDE w:val="0"/>
              <w:autoSpaceDN w:val="0"/>
              <w:adjustRightInd w:val="0"/>
              <w:rPr>
                <w:rFonts w:asciiTheme="majorBidi" w:hAnsiTheme="majorBidi" w:cstheme="majorBidi"/>
                <w:lang w:val="en-US"/>
              </w:rPr>
            </w:pPr>
          </w:p>
        </w:tc>
        <w:tc>
          <w:tcPr>
            <w:tcW w:w="1843" w:type="dxa"/>
          </w:tcPr>
          <w:p w14:paraId="09E4BC1E" w14:textId="77777777" w:rsidR="003C05FC" w:rsidRPr="0017720C" w:rsidRDefault="003C05FC" w:rsidP="007415B8">
            <w:pPr>
              <w:pStyle w:val="NormalWeb"/>
              <w:autoSpaceDE w:val="0"/>
              <w:autoSpaceDN w:val="0"/>
              <w:adjustRightInd w:val="0"/>
              <w:rPr>
                <w:rFonts w:asciiTheme="majorBidi" w:eastAsiaTheme="minorEastAsia" w:hAnsiTheme="majorBidi" w:cstheme="majorBidi"/>
                <w:sz w:val="20"/>
                <w:szCs w:val="20"/>
                <w:lang w:val="en-US"/>
                <w14:ligatures w14:val="standardContextual"/>
              </w:rPr>
            </w:pPr>
            <w:proofErr w:type="spellStart"/>
            <w:r w:rsidRPr="0017720C">
              <w:rPr>
                <w:rFonts w:asciiTheme="majorBidi" w:eastAsiaTheme="minorEastAsia" w:hAnsiTheme="majorBidi" w:cstheme="majorBidi"/>
                <w:sz w:val="20"/>
                <w:szCs w:val="20"/>
                <w:lang w:val="en-US"/>
                <w14:ligatures w14:val="standardContextual"/>
              </w:rPr>
              <w:t>IOHmax</w:t>
            </w:r>
            <w:proofErr w:type="spellEnd"/>
            <w:r w:rsidRPr="0017720C">
              <w:rPr>
                <w:rFonts w:asciiTheme="majorBidi" w:eastAsiaTheme="minorEastAsia" w:hAnsiTheme="majorBidi" w:cstheme="majorBidi"/>
                <w:sz w:val="20"/>
                <w:szCs w:val="20"/>
                <w:lang w:val="en-US"/>
                <w14:ligatures w14:val="standardContextual"/>
              </w:rPr>
              <w:t xml:space="preserve"> = +20 </w:t>
            </w:r>
            <w:proofErr w:type="spellStart"/>
            <w:r w:rsidRPr="0017720C">
              <w:rPr>
                <w:rFonts w:asciiTheme="majorBidi" w:eastAsiaTheme="minorEastAsia" w:hAnsiTheme="majorBidi" w:cstheme="majorBidi"/>
                <w:sz w:val="20"/>
                <w:szCs w:val="20"/>
                <w:lang w:val="en-US"/>
                <w14:ligatures w14:val="standardContextual"/>
              </w:rPr>
              <w:t>μA</w:t>
            </w:r>
            <w:proofErr w:type="spellEnd"/>
            <w:r w:rsidRPr="0017720C">
              <w:rPr>
                <w:rFonts w:asciiTheme="majorBidi" w:eastAsiaTheme="minorEastAsia" w:hAnsiTheme="majorBidi" w:cstheme="majorBidi"/>
                <w:sz w:val="20"/>
                <w:szCs w:val="20"/>
                <w:lang w:val="en-US"/>
                <w14:ligatures w14:val="standardContextual"/>
              </w:rPr>
              <w:t xml:space="preserve"> </w:t>
            </w:r>
          </w:p>
          <w:p w14:paraId="27116F17" w14:textId="77777777" w:rsidR="003C05FC" w:rsidRPr="0017720C" w:rsidRDefault="003C05FC" w:rsidP="007415B8">
            <w:pPr>
              <w:pStyle w:val="NormalWeb"/>
              <w:autoSpaceDE w:val="0"/>
              <w:autoSpaceDN w:val="0"/>
              <w:adjustRightInd w:val="0"/>
              <w:rPr>
                <w:rFonts w:asciiTheme="majorBidi" w:eastAsiaTheme="minorEastAsia" w:hAnsiTheme="majorBidi" w:cstheme="majorBidi"/>
                <w:sz w:val="20"/>
                <w:szCs w:val="20"/>
                <w:lang w:val="en-US"/>
                <w14:ligatures w14:val="standardContextual"/>
              </w:rPr>
            </w:pPr>
            <w:proofErr w:type="spellStart"/>
            <w:r w:rsidRPr="0017720C">
              <w:rPr>
                <w:rFonts w:asciiTheme="majorBidi" w:eastAsiaTheme="minorEastAsia" w:hAnsiTheme="majorBidi" w:cstheme="majorBidi"/>
                <w:sz w:val="20"/>
                <w:szCs w:val="20"/>
                <w:lang w:val="en-US"/>
                <w14:ligatures w14:val="standardContextual"/>
              </w:rPr>
              <w:t>IOLmax</w:t>
            </w:r>
            <w:proofErr w:type="spellEnd"/>
            <w:r w:rsidRPr="0017720C">
              <w:rPr>
                <w:rFonts w:asciiTheme="majorBidi" w:eastAsiaTheme="minorEastAsia" w:hAnsiTheme="majorBidi" w:cstheme="majorBidi"/>
                <w:sz w:val="20"/>
                <w:szCs w:val="20"/>
                <w:lang w:val="en-US"/>
                <w14:ligatures w14:val="standardContextual"/>
              </w:rPr>
              <w:t xml:space="preserve"> = -20 </w:t>
            </w:r>
            <w:proofErr w:type="spellStart"/>
            <w:r w:rsidRPr="0017720C">
              <w:rPr>
                <w:rFonts w:asciiTheme="majorBidi" w:eastAsiaTheme="minorEastAsia" w:hAnsiTheme="majorBidi" w:cstheme="majorBidi"/>
                <w:sz w:val="20"/>
                <w:szCs w:val="20"/>
                <w:lang w:val="en-US"/>
                <w14:ligatures w14:val="standardContextual"/>
              </w:rPr>
              <w:t>μA</w:t>
            </w:r>
            <w:proofErr w:type="spellEnd"/>
            <w:r w:rsidRPr="0017720C">
              <w:rPr>
                <w:rFonts w:asciiTheme="majorBidi" w:eastAsiaTheme="minorEastAsia" w:hAnsiTheme="majorBidi" w:cstheme="majorBidi"/>
                <w:sz w:val="20"/>
                <w:szCs w:val="20"/>
                <w:lang w:val="en-US"/>
                <w14:ligatures w14:val="standardContextual"/>
              </w:rPr>
              <w:t xml:space="preserve"> </w:t>
            </w:r>
          </w:p>
          <w:p w14:paraId="62DF94ED" w14:textId="77777777" w:rsidR="003C05FC" w:rsidRPr="0017720C" w:rsidRDefault="003C05FC" w:rsidP="007415B8">
            <w:pPr>
              <w:pStyle w:val="NormalWeb"/>
              <w:autoSpaceDE w:val="0"/>
              <w:autoSpaceDN w:val="0"/>
              <w:adjustRightInd w:val="0"/>
              <w:rPr>
                <w:rFonts w:asciiTheme="majorBidi" w:eastAsiaTheme="minorEastAsia" w:hAnsiTheme="majorBidi" w:cstheme="majorBidi"/>
                <w:sz w:val="20"/>
                <w:szCs w:val="20"/>
                <w:lang w:val="en-US"/>
                <w14:ligatures w14:val="standardContextual"/>
              </w:rPr>
            </w:pPr>
            <w:proofErr w:type="spellStart"/>
            <w:r w:rsidRPr="0017720C">
              <w:rPr>
                <w:rFonts w:asciiTheme="majorBidi" w:eastAsiaTheme="minorEastAsia" w:hAnsiTheme="majorBidi" w:cstheme="majorBidi"/>
                <w:sz w:val="20"/>
                <w:szCs w:val="20"/>
                <w:lang w:val="en-US"/>
                <w14:ligatures w14:val="standardContextual"/>
              </w:rPr>
              <w:t>Cin</w:t>
            </w:r>
            <w:proofErr w:type="spellEnd"/>
            <w:r w:rsidRPr="0017720C">
              <w:rPr>
                <w:rFonts w:asciiTheme="majorBidi" w:eastAsiaTheme="minorEastAsia" w:hAnsiTheme="majorBidi" w:cstheme="majorBidi"/>
                <w:sz w:val="20"/>
                <w:szCs w:val="20"/>
                <w:lang w:val="en-US"/>
                <w14:ligatures w14:val="standardContextual"/>
              </w:rPr>
              <w:t xml:space="preserve"> =</w:t>
            </w:r>
            <w:proofErr w:type="spellStart"/>
            <w:r w:rsidRPr="0017720C">
              <w:rPr>
                <w:rFonts w:asciiTheme="majorBidi" w:eastAsiaTheme="minorEastAsia" w:hAnsiTheme="majorBidi" w:cstheme="majorBidi"/>
                <w:sz w:val="20"/>
                <w:szCs w:val="20"/>
                <w:lang w:val="en-US"/>
                <w14:ligatures w14:val="standardContextual"/>
              </w:rPr>
              <w:t>Cout</w:t>
            </w:r>
            <w:proofErr w:type="spellEnd"/>
            <w:r w:rsidRPr="0017720C">
              <w:rPr>
                <w:rFonts w:asciiTheme="majorBidi" w:eastAsiaTheme="minorEastAsia" w:hAnsiTheme="majorBidi" w:cstheme="majorBidi"/>
                <w:sz w:val="20"/>
                <w:szCs w:val="20"/>
                <w:lang w:val="en-US"/>
                <w14:ligatures w14:val="standardContextual"/>
              </w:rPr>
              <w:t xml:space="preserve"> =30pF </w:t>
            </w:r>
          </w:p>
          <w:p w14:paraId="3661448E" w14:textId="77777777" w:rsidR="003C05FC" w:rsidRPr="0017720C" w:rsidRDefault="003C05FC" w:rsidP="007415B8">
            <w:pPr>
              <w:autoSpaceDE w:val="0"/>
              <w:autoSpaceDN w:val="0"/>
              <w:adjustRightInd w:val="0"/>
              <w:rPr>
                <w:rFonts w:asciiTheme="majorBidi" w:hAnsiTheme="majorBidi" w:cstheme="majorBidi"/>
                <w:lang w:val="en-US"/>
              </w:rPr>
            </w:pPr>
          </w:p>
        </w:tc>
        <w:tc>
          <w:tcPr>
            <w:tcW w:w="1985" w:type="dxa"/>
          </w:tcPr>
          <w:p w14:paraId="4C8FCA1C" w14:textId="77777777" w:rsidR="003C05FC" w:rsidRPr="0017720C" w:rsidRDefault="003C05FC" w:rsidP="007415B8">
            <w:pPr>
              <w:pStyle w:val="NormalWeb"/>
              <w:autoSpaceDE w:val="0"/>
              <w:autoSpaceDN w:val="0"/>
              <w:adjustRightInd w:val="0"/>
              <w:rPr>
                <w:rFonts w:asciiTheme="majorBidi" w:eastAsiaTheme="minorEastAsia" w:hAnsiTheme="majorBidi" w:cstheme="majorBidi"/>
                <w:sz w:val="20"/>
                <w:szCs w:val="20"/>
                <w:lang w:val="en-US"/>
                <w14:ligatures w14:val="standardContextual"/>
              </w:rPr>
            </w:pPr>
            <w:proofErr w:type="spellStart"/>
            <w:r w:rsidRPr="0017720C">
              <w:rPr>
                <w:rFonts w:asciiTheme="majorBidi" w:eastAsiaTheme="minorEastAsia" w:hAnsiTheme="majorBidi" w:cstheme="majorBidi"/>
                <w:sz w:val="20"/>
                <w:szCs w:val="20"/>
                <w:lang w:val="en-US"/>
                <w14:ligatures w14:val="standardContextual"/>
              </w:rPr>
              <w:t>IOHmax</w:t>
            </w:r>
            <w:proofErr w:type="spellEnd"/>
            <w:r w:rsidRPr="0017720C">
              <w:rPr>
                <w:rFonts w:asciiTheme="majorBidi" w:eastAsiaTheme="minorEastAsia" w:hAnsiTheme="majorBidi" w:cstheme="majorBidi"/>
                <w:sz w:val="20"/>
                <w:szCs w:val="20"/>
                <w:lang w:val="en-US"/>
                <w14:ligatures w14:val="standardContextual"/>
              </w:rPr>
              <w:t xml:space="preserve"> =+20μA </w:t>
            </w:r>
          </w:p>
          <w:p w14:paraId="43497BCC" w14:textId="77777777" w:rsidR="003C05FC" w:rsidRPr="0017720C" w:rsidRDefault="003C05FC" w:rsidP="007415B8">
            <w:pPr>
              <w:pStyle w:val="NormalWeb"/>
              <w:autoSpaceDE w:val="0"/>
              <w:autoSpaceDN w:val="0"/>
              <w:adjustRightInd w:val="0"/>
              <w:rPr>
                <w:rFonts w:asciiTheme="majorBidi" w:eastAsiaTheme="minorEastAsia" w:hAnsiTheme="majorBidi" w:cstheme="majorBidi"/>
                <w:sz w:val="20"/>
                <w:szCs w:val="20"/>
                <w:lang w:val="en-US"/>
                <w14:ligatures w14:val="standardContextual"/>
              </w:rPr>
            </w:pPr>
            <w:proofErr w:type="spellStart"/>
            <w:r w:rsidRPr="0017720C">
              <w:rPr>
                <w:rFonts w:asciiTheme="majorBidi" w:eastAsiaTheme="minorEastAsia" w:hAnsiTheme="majorBidi" w:cstheme="majorBidi"/>
                <w:sz w:val="20"/>
                <w:szCs w:val="20"/>
                <w:lang w:val="en-US"/>
                <w14:ligatures w14:val="standardContextual"/>
              </w:rPr>
              <w:t>IOLmax</w:t>
            </w:r>
            <w:proofErr w:type="spellEnd"/>
            <w:r w:rsidRPr="0017720C">
              <w:rPr>
                <w:rFonts w:asciiTheme="majorBidi" w:eastAsiaTheme="minorEastAsia" w:hAnsiTheme="majorBidi" w:cstheme="majorBidi"/>
                <w:sz w:val="20"/>
                <w:szCs w:val="20"/>
                <w:lang w:val="en-US"/>
                <w14:ligatures w14:val="standardContextual"/>
              </w:rPr>
              <w:t xml:space="preserve"> =-1mA </w:t>
            </w:r>
          </w:p>
          <w:p w14:paraId="751F22F6" w14:textId="77777777" w:rsidR="003C05FC" w:rsidRPr="0017720C" w:rsidRDefault="003C05FC" w:rsidP="007415B8">
            <w:pPr>
              <w:autoSpaceDE w:val="0"/>
              <w:autoSpaceDN w:val="0"/>
              <w:adjustRightInd w:val="0"/>
              <w:rPr>
                <w:rFonts w:asciiTheme="majorBidi" w:hAnsiTheme="majorBidi" w:cstheme="majorBidi"/>
                <w:lang w:val="en-US"/>
              </w:rPr>
            </w:pPr>
          </w:p>
        </w:tc>
      </w:tr>
      <w:tr w:rsidR="003C05FC" w:rsidRPr="0017720C" w14:paraId="56CE2936" w14:textId="77777777" w:rsidTr="007415B8">
        <w:tc>
          <w:tcPr>
            <w:tcW w:w="1558" w:type="dxa"/>
          </w:tcPr>
          <w:p w14:paraId="33E15F0B" w14:textId="77777777" w:rsidR="003C05FC" w:rsidRPr="0017720C" w:rsidRDefault="003C05FC" w:rsidP="007415B8">
            <w:pPr>
              <w:autoSpaceDE w:val="0"/>
              <w:autoSpaceDN w:val="0"/>
              <w:adjustRightInd w:val="0"/>
              <w:rPr>
                <w:rFonts w:asciiTheme="majorBidi" w:hAnsiTheme="majorBidi" w:cstheme="majorBidi"/>
                <w:b/>
                <w:bCs/>
                <w:lang w:val="en-US"/>
              </w:rPr>
            </w:pPr>
            <w:r w:rsidRPr="0017720C">
              <w:rPr>
                <w:rFonts w:asciiTheme="majorBidi" w:hAnsiTheme="majorBidi" w:cstheme="majorBidi"/>
                <w:b/>
                <w:bCs/>
                <w:lang w:val="en-US"/>
              </w:rPr>
              <w:t>Class D</w:t>
            </w:r>
          </w:p>
        </w:tc>
        <w:tc>
          <w:tcPr>
            <w:tcW w:w="1558" w:type="dxa"/>
          </w:tcPr>
          <w:p w14:paraId="6807FFE9" w14:textId="77777777" w:rsidR="003C05FC" w:rsidRPr="0017720C" w:rsidRDefault="003C05FC" w:rsidP="007415B8">
            <w:pPr>
              <w:autoSpaceDE w:val="0"/>
              <w:autoSpaceDN w:val="0"/>
              <w:adjustRightInd w:val="0"/>
              <w:rPr>
                <w:rFonts w:asciiTheme="majorBidi" w:hAnsiTheme="majorBidi" w:cstheme="majorBidi"/>
                <w:lang w:val="en-US"/>
              </w:rPr>
            </w:pPr>
            <w:r w:rsidRPr="0017720C">
              <w:rPr>
                <w:rFonts w:asciiTheme="majorBidi" w:hAnsiTheme="majorBidi" w:cstheme="majorBidi"/>
                <w:lang w:val="en-US"/>
              </w:rPr>
              <w:t>1.1-1.3v</w:t>
            </w:r>
          </w:p>
        </w:tc>
        <w:tc>
          <w:tcPr>
            <w:tcW w:w="1982" w:type="dxa"/>
          </w:tcPr>
          <w:p w14:paraId="15F18276" w14:textId="77777777" w:rsidR="003C05FC" w:rsidRPr="0017720C" w:rsidRDefault="003C05FC" w:rsidP="007415B8">
            <w:pPr>
              <w:pStyle w:val="NormalWeb"/>
              <w:autoSpaceDE w:val="0"/>
              <w:autoSpaceDN w:val="0"/>
              <w:adjustRightInd w:val="0"/>
              <w:rPr>
                <w:rFonts w:asciiTheme="majorBidi" w:eastAsiaTheme="minorEastAsia" w:hAnsiTheme="majorBidi" w:cstheme="majorBidi"/>
                <w:sz w:val="20"/>
                <w:szCs w:val="20"/>
                <w:lang w:val="en-US"/>
                <w14:ligatures w14:val="standardContextual"/>
              </w:rPr>
            </w:pPr>
            <w:proofErr w:type="spellStart"/>
            <w:r w:rsidRPr="0017720C">
              <w:rPr>
                <w:rFonts w:asciiTheme="majorBidi" w:eastAsiaTheme="minorEastAsia" w:hAnsiTheme="majorBidi" w:cstheme="majorBidi"/>
                <w:sz w:val="20"/>
                <w:szCs w:val="20"/>
                <w:lang w:val="en-US"/>
                <w14:ligatures w14:val="standardContextual"/>
              </w:rPr>
              <w:t>IOHmax</w:t>
            </w:r>
            <w:proofErr w:type="spellEnd"/>
            <w:r w:rsidRPr="0017720C">
              <w:rPr>
                <w:rFonts w:asciiTheme="majorBidi" w:eastAsiaTheme="minorEastAsia" w:hAnsiTheme="majorBidi" w:cstheme="majorBidi"/>
                <w:sz w:val="20"/>
                <w:szCs w:val="20"/>
                <w:lang w:val="en-US"/>
                <w14:ligatures w14:val="standardContextual"/>
              </w:rPr>
              <w:t xml:space="preserve"> =+20μA </w:t>
            </w:r>
          </w:p>
          <w:p w14:paraId="6D26A329" w14:textId="77777777" w:rsidR="003C05FC" w:rsidRPr="0017720C" w:rsidRDefault="003C05FC" w:rsidP="007415B8">
            <w:pPr>
              <w:pStyle w:val="NormalWeb"/>
              <w:autoSpaceDE w:val="0"/>
              <w:autoSpaceDN w:val="0"/>
              <w:adjustRightInd w:val="0"/>
              <w:rPr>
                <w:rFonts w:asciiTheme="majorBidi" w:eastAsiaTheme="minorEastAsia" w:hAnsiTheme="majorBidi" w:cstheme="majorBidi"/>
                <w:sz w:val="20"/>
                <w:szCs w:val="20"/>
                <w:lang w:val="en-US"/>
                <w14:ligatures w14:val="standardContextual"/>
              </w:rPr>
            </w:pPr>
            <w:proofErr w:type="spellStart"/>
            <w:r w:rsidRPr="0017720C">
              <w:rPr>
                <w:rFonts w:asciiTheme="majorBidi" w:eastAsiaTheme="minorEastAsia" w:hAnsiTheme="majorBidi" w:cstheme="majorBidi"/>
                <w:sz w:val="20"/>
                <w:szCs w:val="20"/>
                <w:lang w:val="en-US"/>
                <w14:ligatures w14:val="standardContextual"/>
              </w:rPr>
              <w:t>IOLmax</w:t>
            </w:r>
            <w:proofErr w:type="spellEnd"/>
            <w:r w:rsidRPr="0017720C">
              <w:rPr>
                <w:rFonts w:asciiTheme="majorBidi" w:eastAsiaTheme="minorEastAsia" w:hAnsiTheme="majorBidi" w:cstheme="majorBidi"/>
                <w:sz w:val="20"/>
                <w:szCs w:val="20"/>
                <w:lang w:val="en-US"/>
                <w14:ligatures w14:val="standardContextual"/>
              </w:rPr>
              <w:t xml:space="preserve"> = -200 </w:t>
            </w:r>
            <w:proofErr w:type="spellStart"/>
            <w:r w:rsidRPr="0017720C">
              <w:rPr>
                <w:rFonts w:asciiTheme="majorBidi" w:eastAsiaTheme="minorEastAsia" w:hAnsiTheme="majorBidi" w:cstheme="majorBidi"/>
                <w:sz w:val="20"/>
                <w:szCs w:val="20"/>
                <w:lang w:val="en-US"/>
                <w14:ligatures w14:val="standardContextual"/>
              </w:rPr>
              <w:t>μA</w:t>
            </w:r>
            <w:proofErr w:type="spellEnd"/>
            <w:r w:rsidRPr="0017720C">
              <w:rPr>
                <w:rFonts w:asciiTheme="majorBidi" w:eastAsiaTheme="minorEastAsia" w:hAnsiTheme="majorBidi" w:cstheme="majorBidi"/>
                <w:sz w:val="20"/>
                <w:szCs w:val="20"/>
                <w:lang w:val="en-US"/>
                <w14:ligatures w14:val="standardContextual"/>
              </w:rPr>
              <w:t xml:space="preserve"> </w:t>
            </w:r>
          </w:p>
          <w:p w14:paraId="7E4E41DE" w14:textId="77777777" w:rsidR="003C05FC" w:rsidRPr="0017720C" w:rsidRDefault="003C05FC" w:rsidP="007415B8">
            <w:pPr>
              <w:pStyle w:val="NormalWeb"/>
              <w:autoSpaceDE w:val="0"/>
              <w:autoSpaceDN w:val="0"/>
              <w:adjustRightInd w:val="0"/>
              <w:rPr>
                <w:rFonts w:asciiTheme="majorBidi" w:eastAsiaTheme="minorEastAsia" w:hAnsiTheme="majorBidi" w:cstheme="majorBidi"/>
                <w:sz w:val="20"/>
                <w:szCs w:val="20"/>
                <w:lang w:val="en-US"/>
                <w14:ligatures w14:val="standardContextual"/>
              </w:rPr>
            </w:pPr>
            <w:proofErr w:type="spellStart"/>
            <w:r w:rsidRPr="0017720C">
              <w:rPr>
                <w:rFonts w:asciiTheme="majorBidi" w:eastAsiaTheme="minorEastAsia" w:hAnsiTheme="majorBidi" w:cstheme="majorBidi"/>
                <w:sz w:val="20"/>
                <w:szCs w:val="20"/>
                <w:lang w:val="en-US"/>
                <w14:ligatures w14:val="standardContextual"/>
              </w:rPr>
              <w:t>Cout</w:t>
            </w:r>
            <w:proofErr w:type="spellEnd"/>
            <w:r w:rsidRPr="0017720C">
              <w:rPr>
                <w:rFonts w:asciiTheme="majorBidi" w:eastAsiaTheme="minorEastAsia" w:hAnsiTheme="majorBidi" w:cstheme="majorBidi"/>
                <w:sz w:val="20"/>
                <w:szCs w:val="20"/>
                <w:lang w:val="en-US"/>
                <w14:ligatures w14:val="standardContextual"/>
              </w:rPr>
              <w:t xml:space="preserve"> =</w:t>
            </w:r>
            <w:proofErr w:type="spellStart"/>
            <w:r w:rsidRPr="0017720C">
              <w:rPr>
                <w:rFonts w:asciiTheme="majorBidi" w:eastAsiaTheme="minorEastAsia" w:hAnsiTheme="majorBidi" w:cstheme="majorBidi"/>
                <w:sz w:val="20"/>
                <w:szCs w:val="20"/>
                <w:lang w:val="en-US"/>
                <w14:ligatures w14:val="standardContextual"/>
              </w:rPr>
              <w:t>Cin</w:t>
            </w:r>
            <w:proofErr w:type="spellEnd"/>
            <w:r w:rsidRPr="0017720C">
              <w:rPr>
                <w:rFonts w:asciiTheme="majorBidi" w:eastAsiaTheme="minorEastAsia" w:hAnsiTheme="majorBidi" w:cstheme="majorBidi"/>
                <w:sz w:val="20"/>
                <w:szCs w:val="20"/>
                <w:lang w:val="en-US"/>
                <w14:ligatures w14:val="standardContextual"/>
              </w:rPr>
              <w:t xml:space="preserve"> =30pF </w:t>
            </w:r>
          </w:p>
          <w:p w14:paraId="1B41EA18" w14:textId="77777777" w:rsidR="003C05FC" w:rsidRPr="0017720C" w:rsidRDefault="003C05FC" w:rsidP="007415B8">
            <w:pPr>
              <w:autoSpaceDE w:val="0"/>
              <w:autoSpaceDN w:val="0"/>
              <w:adjustRightInd w:val="0"/>
              <w:rPr>
                <w:rFonts w:asciiTheme="majorBidi" w:hAnsiTheme="majorBidi" w:cstheme="majorBidi"/>
                <w:lang w:val="en-US"/>
              </w:rPr>
            </w:pPr>
          </w:p>
        </w:tc>
        <w:tc>
          <w:tcPr>
            <w:tcW w:w="1843" w:type="dxa"/>
          </w:tcPr>
          <w:p w14:paraId="4ABE6BB7" w14:textId="77777777" w:rsidR="003C05FC" w:rsidRPr="0017720C" w:rsidRDefault="003C05FC" w:rsidP="007415B8">
            <w:pPr>
              <w:pStyle w:val="NormalWeb"/>
              <w:autoSpaceDE w:val="0"/>
              <w:autoSpaceDN w:val="0"/>
              <w:adjustRightInd w:val="0"/>
              <w:rPr>
                <w:rFonts w:asciiTheme="majorBidi" w:eastAsiaTheme="minorEastAsia" w:hAnsiTheme="majorBidi" w:cstheme="majorBidi"/>
                <w:sz w:val="20"/>
                <w:szCs w:val="20"/>
                <w:lang w:val="en-US"/>
                <w14:ligatures w14:val="standardContextual"/>
              </w:rPr>
            </w:pPr>
            <w:proofErr w:type="spellStart"/>
            <w:r w:rsidRPr="0017720C">
              <w:rPr>
                <w:rFonts w:asciiTheme="majorBidi" w:eastAsiaTheme="minorEastAsia" w:hAnsiTheme="majorBidi" w:cstheme="majorBidi"/>
                <w:sz w:val="20"/>
                <w:szCs w:val="20"/>
                <w:lang w:val="en-US"/>
                <w14:ligatures w14:val="standardContextual"/>
              </w:rPr>
              <w:t>IOHmax</w:t>
            </w:r>
            <w:proofErr w:type="spellEnd"/>
            <w:r w:rsidRPr="0017720C">
              <w:rPr>
                <w:rFonts w:asciiTheme="majorBidi" w:eastAsiaTheme="minorEastAsia" w:hAnsiTheme="majorBidi" w:cstheme="majorBidi"/>
                <w:sz w:val="20"/>
                <w:szCs w:val="20"/>
                <w:lang w:val="en-US"/>
                <w14:ligatures w14:val="standardContextual"/>
              </w:rPr>
              <w:t xml:space="preserve"> = +20 </w:t>
            </w:r>
            <w:proofErr w:type="spellStart"/>
            <w:r w:rsidRPr="0017720C">
              <w:rPr>
                <w:rFonts w:asciiTheme="majorBidi" w:eastAsiaTheme="minorEastAsia" w:hAnsiTheme="majorBidi" w:cstheme="majorBidi"/>
                <w:sz w:val="20"/>
                <w:szCs w:val="20"/>
                <w:lang w:val="en-US"/>
                <w14:ligatures w14:val="standardContextual"/>
              </w:rPr>
              <w:t>μA</w:t>
            </w:r>
            <w:proofErr w:type="spellEnd"/>
            <w:r w:rsidRPr="0017720C">
              <w:rPr>
                <w:rFonts w:asciiTheme="majorBidi" w:eastAsiaTheme="minorEastAsia" w:hAnsiTheme="majorBidi" w:cstheme="majorBidi"/>
                <w:sz w:val="20"/>
                <w:szCs w:val="20"/>
                <w:lang w:val="en-US"/>
                <w14:ligatures w14:val="standardContextual"/>
              </w:rPr>
              <w:t xml:space="preserve"> </w:t>
            </w:r>
          </w:p>
          <w:p w14:paraId="063732E3" w14:textId="77777777" w:rsidR="003C05FC" w:rsidRPr="0017720C" w:rsidRDefault="003C05FC" w:rsidP="007415B8">
            <w:pPr>
              <w:pStyle w:val="NormalWeb"/>
              <w:autoSpaceDE w:val="0"/>
              <w:autoSpaceDN w:val="0"/>
              <w:adjustRightInd w:val="0"/>
              <w:rPr>
                <w:rFonts w:asciiTheme="majorBidi" w:eastAsiaTheme="minorEastAsia" w:hAnsiTheme="majorBidi" w:cstheme="majorBidi"/>
                <w:sz w:val="20"/>
                <w:szCs w:val="20"/>
                <w:lang w:val="en-US"/>
                <w14:ligatures w14:val="standardContextual"/>
              </w:rPr>
            </w:pPr>
            <w:proofErr w:type="spellStart"/>
            <w:r w:rsidRPr="0017720C">
              <w:rPr>
                <w:rFonts w:asciiTheme="majorBidi" w:eastAsiaTheme="minorEastAsia" w:hAnsiTheme="majorBidi" w:cstheme="majorBidi"/>
                <w:sz w:val="20"/>
                <w:szCs w:val="20"/>
                <w:lang w:val="en-US"/>
                <w14:ligatures w14:val="standardContextual"/>
              </w:rPr>
              <w:t>IOLmax</w:t>
            </w:r>
            <w:proofErr w:type="spellEnd"/>
            <w:r w:rsidRPr="0017720C">
              <w:rPr>
                <w:rFonts w:asciiTheme="majorBidi" w:eastAsiaTheme="minorEastAsia" w:hAnsiTheme="majorBidi" w:cstheme="majorBidi"/>
                <w:sz w:val="20"/>
                <w:szCs w:val="20"/>
                <w:lang w:val="en-US"/>
                <w14:ligatures w14:val="standardContextual"/>
              </w:rPr>
              <w:t xml:space="preserve"> = -20 </w:t>
            </w:r>
            <w:proofErr w:type="spellStart"/>
            <w:r w:rsidRPr="0017720C">
              <w:rPr>
                <w:rFonts w:asciiTheme="majorBidi" w:eastAsiaTheme="minorEastAsia" w:hAnsiTheme="majorBidi" w:cstheme="majorBidi"/>
                <w:sz w:val="20"/>
                <w:szCs w:val="20"/>
                <w:lang w:val="en-US"/>
                <w14:ligatures w14:val="standardContextual"/>
              </w:rPr>
              <w:t>μA</w:t>
            </w:r>
            <w:proofErr w:type="spellEnd"/>
            <w:r w:rsidRPr="0017720C">
              <w:rPr>
                <w:rFonts w:asciiTheme="majorBidi" w:eastAsiaTheme="minorEastAsia" w:hAnsiTheme="majorBidi" w:cstheme="majorBidi"/>
                <w:sz w:val="20"/>
                <w:szCs w:val="20"/>
                <w:lang w:val="en-US"/>
                <w14:ligatures w14:val="standardContextual"/>
              </w:rPr>
              <w:t xml:space="preserve"> </w:t>
            </w:r>
          </w:p>
          <w:p w14:paraId="0EA7D50E" w14:textId="77777777" w:rsidR="003C05FC" w:rsidRPr="0017720C" w:rsidRDefault="003C05FC" w:rsidP="007415B8">
            <w:pPr>
              <w:pStyle w:val="NormalWeb"/>
              <w:autoSpaceDE w:val="0"/>
              <w:autoSpaceDN w:val="0"/>
              <w:adjustRightInd w:val="0"/>
              <w:rPr>
                <w:rFonts w:asciiTheme="majorBidi" w:eastAsiaTheme="minorEastAsia" w:hAnsiTheme="majorBidi" w:cstheme="majorBidi"/>
                <w:sz w:val="20"/>
                <w:szCs w:val="20"/>
                <w:lang w:val="en-US"/>
                <w14:ligatures w14:val="standardContextual"/>
              </w:rPr>
            </w:pPr>
            <w:proofErr w:type="spellStart"/>
            <w:r w:rsidRPr="0017720C">
              <w:rPr>
                <w:rFonts w:asciiTheme="majorBidi" w:eastAsiaTheme="minorEastAsia" w:hAnsiTheme="majorBidi" w:cstheme="majorBidi"/>
                <w:sz w:val="20"/>
                <w:szCs w:val="20"/>
                <w:lang w:val="en-US"/>
                <w14:ligatures w14:val="standardContextual"/>
              </w:rPr>
              <w:t>Cin</w:t>
            </w:r>
            <w:proofErr w:type="spellEnd"/>
            <w:r w:rsidRPr="0017720C">
              <w:rPr>
                <w:rFonts w:asciiTheme="majorBidi" w:eastAsiaTheme="minorEastAsia" w:hAnsiTheme="majorBidi" w:cstheme="majorBidi"/>
                <w:sz w:val="20"/>
                <w:szCs w:val="20"/>
                <w:lang w:val="en-US"/>
                <w14:ligatures w14:val="standardContextual"/>
              </w:rPr>
              <w:t xml:space="preserve"> =</w:t>
            </w:r>
            <w:proofErr w:type="spellStart"/>
            <w:r w:rsidRPr="0017720C">
              <w:rPr>
                <w:rFonts w:asciiTheme="majorBidi" w:eastAsiaTheme="minorEastAsia" w:hAnsiTheme="majorBidi" w:cstheme="majorBidi"/>
                <w:sz w:val="20"/>
                <w:szCs w:val="20"/>
                <w:lang w:val="en-US"/>
                <w14:ligatures w14:val="standardContextual"/>
              </w:rPr>
              <w:t>Cout</w:t>
            </w:r>
            <w:proofErr w:type="spellEnd"/>
            <w:r w:rsidRPr="0017720C">
              <w:rPr>
                <w:rFonts w:asciiTheme="majorBidi" w:eastAsiaTheme="minorEastAsia" w:hAnsiTheme="majorBidi" w:cstheme="majorBidi"/>
                <w:sz w:val="20"/>
                <w:szCs w:val="20"/>
                <w:lang w:val="en-US"/>
                <w14:ligatures w14:val="standardContextual"/>
              </w:rPr>
              <w:t xml:space="preserve"> =30pF </w:t>
            </w:r>
          </w:p>
          <w:p w14:paraId="57A54277" w14:textId="77777777" w:rsidR="003C05FC" w:rsidRPr="0017720C" w:rsidRDefault="003C05FC" w:rsidP="007415B8">
            <w:pPr>
              <w:autoSpaceDE w:val="0"/>
              <w:autoSpaceDN w:val="0"/>
              <w:adjustRightInd w:val="0"/>
              <w:rPr>
                <w:rFonts w:asciiTheme="majorBidi" w:hAnsiTheme="majorBidi" w:cstheme="majorBidi"/>
                <w:lang w:val="en-US"/>
              </w:rPr>
            </w:pPr>
          </w:p>
        </w:tc>
        <w:tc>
          <w:tcPr>
            <w:tcW w:w="1985" w:type="dxa"/>
          </w:tcPr>
          <w:p w14:paraId="79F3BAE6" w14:textId="77777777" w:rsidR="003C05FC" w:rsidRPr="0017720C" w:rsidRDefault="003C05FC" w:rsidP="007415B8">
            <w:pPr>
              <w:pStyle w:val="NormalWeb"/>
              <w:autoSpaceDE w:val="0"/>
              <w:autoSpaceDN w:val="0"/>
              <w:adjustRightInd w:val="0"/>
              <w:rPr>
                <w:rFonts w:asciiTheme="majorBidi" w:eastAsiaTheme="minorEastAsia" w:hAnsiTheme="majorBidi" w:cstheme="majorBidi"/>
                <w:sz w:val="20"/>
                <w:szCs w:val="20"/>
                <w:lang w:val="en-US"/>
                <w14:ligatures w14:val="standardContextual"/>
              </w:rPr>
            </w:pPr>
            <w:proofErr w:type="spellStart"/>
            <w:r w:rsidRPr="0017720C">
              <w:rPr>
                <w:rFonts w:asciiTheme="majorBidi" w:eastAsiaTheme="minorEastAsia" w:hAnsiTheme="majorBidi" w:cstheme="majorBidi"/>
                <w:sz w:val="20"/>
                <w:szCs w:val="20"/>
                <w:lang w:val="en-US"/>
                <w14:ligatures w14:val="standardContextual"/>
              </w:rPr>
              <w:t>IOHmax</w:t>
            </w:r>
            <w:proofErr w:type="spellEnd"/>
            <w:r w:rsidRPr="0017720C">
              <w:rPr>
                <w:rFonts w:asciiTheme="majorBidi" w:eastAsiaTheme="minorEastAsia" w:hAnsiTheme="majorBidi" w:cstheme="majorBidi"/>
                <w:sz w:val="20"/>
                <w:szCs w:val="20"/>
                <w:lang w:val="en-US"/>
                <w14:ligatures w14:val="standardContextual"/>
              </w:rPr>
              <w:t xml:space="preserve"> = +20 </w:t>
            </w:r>
            <w:proofErr w:type="spellStart"/>
            <w:r w:rsidRPr="0017720C">
              <w:rPr>
                <w:rFonts w:asciiTheme="majorBidi" w:eastAsiaTheme="minorEastAsia" w:hAnsiTheme="majorBidi" w:cstheme="majorBidi"/>
                <w:sz w:val="20"/>
                <w:szCs w:val="20"/>
                <w:lang w:val="en-US"/>
                <w14:ligatures w14:val="standardContextual"/>
              </w:rPr>
              <w:t>μA</w:t>
            </w:r>
            <w:proofErr w:type="spellEnd"/>
            <w:r w:rsidRPr="0017720C">
              <w:rPr>
                <w:rFonts w:asciiTheme="majorBidi" w:eastAsiaTheme="minorEastAsia" w:hAnsiTheme="majorBidi" w:cstheme="majorBidi"/>
                <w:sz w:val="20"/>
                <w:szCs w:val="20"/>
                <w:lang w:val="en-US"/>
                <w14:ligatures w14:val="standardContextual"/>
              </w:rPr>
              <w:t xml:space="preserve"> </w:t>
            </w:r>
          </w:p>
          <w:p w14:paraId="16560A6F" w14:textId="77777777" w:rsidR="003C05FC" w:rsidRPr="0017720C" w:rsidRDefault="003C05FC" w:rsidP="007415B8">
            <w:pPr>
              <w:pStyle w:val="NormalWeb"/>
              <w:autoSpaceDE w:val="0"/>
              <w:autoSpaceDN w:val="0"/>
              <w:adjustRightInd w:val="0"/>
              <w:rPr>
                <w:rFonts w:asciiTheme="majorBidi" w:eastAsiaTheme="minorEastAsia" w:hAnsiTheme="majorBidi" w:cstheme="majorBidi"/>
                <w:sz w:val="20"/>
                <w:szCs w:val="20"/>
                <w:lang w:val="en-US"/>
                <w14:ligatures w14:val="standardContextual"/>
              </w:rPr>
            </w:pPr>
            <w:proofErr w:type="spellStart"/>
            <w:r w:rsidRPr="0017720C">
              <w:rPr>
                <w:rFonts w:asciiTheme="majorBidi" w:eastAsiaTheme="minorEastAsia" w:hAnsiTheme="majorBidi" w:cstheme="majorBidi"/>
                <w:sz w:val="20"/>
                <w:szCs w:val="20"/>
                <w:lang w:val="en-US"/>
                <w14:ligatures w14:val="standardContextual"/>
              </w:rPr>
              <w:t>IILmax</w:t>
            </w:r>
            <w:proofErr w:type="spellEnd"/>
            <w:r w:rsidRPr="0017720C">
              <w:rPr>
                <w:rFonts w:asciiTheme="majorBidi" w:eastAsiaTheme="minorEastAsia" w:hAnsiTheme="majorBidi" w:cstheme="majorBidi"/>
                <w:sz w:val="20"/>
                <w:szCs w:val="20"/>
                <w:lang w:val="en-US"/>
                <w14:ligatures w14:val="standardContextual"/>
              </w:rPr>
              <w:t xml:space="preserve"> = +1 mA </w:t>
            </w:r>
          </w:p>
          <w:p w14:paraId="7DDB07FB" w14:textId="77777777" w:rsidR="003C05FC" w:rsidRPr="0017720C" w:rsidRDefault="003C05FC" w:rsidP="007415B8">
            <w:pPr>
              <w:autoSpaceDE w:val="0"/>
              <w:autoSpaceDN w:val="0"/>
              <w:adjustRightInd w:val="0"/>
              <w:rPr>
                <w:rFonts w:asciiTheme="majorBidi" w:hAnsiTheme="majorBidi" w:cstheme="majorBidi"/>
                <w:lang w:val="en-US"/>
              </w:rPr>
            </w:pPr>
          </w:p>
        </w:tc>
      </w:tr>
      <w:tr w:rsidR="003C05FC" w:rsidRPr="0017720C" w14:paraId="062EA38D" w14:textId="77777777" w:rsidTr="007415B8">
        <w:tc>
          <w:tcPr>
            <w:tcW w:w="8926" w:type="dxa"/>
            <w:gridSpan w:val="5"/>
          </w:tcPr>
          <w:p w14:paraId="3E0FCE5D" w14:textId="77777777" w:rsidR="003C05FC" w:rsidRPr="0017720C" w:rsidRDefault="003C05FC" w:rsidP="007415B8">
            <w:pPr>
              <w:autoSpaceDE w:val="0"/>
              <w:autoSpaceDN w:val="0"/>
              <w:adjustRightInd w:val="0"/>
              <w:rPr>
                <w:rFonts w:asciiTheme="majorBidi" w:hAnsiTheme="majorBidi" w:cstheme="majorBidi"/>
                <w:lang w:val="en-US"/>
              </w:rPr>
            </w:pPr>
            <w:r>
              <w:rPr>
                <w:rFonts w:asciiTheme="majorBidi" w:hAnsiTheme="majorBidi" w:cstheme="majorBidi"/>
                <w:lang w:val="en-US"/>
              </w:rPr>
              <w:t xml:space="preserve">NOTE: </w:t>
            </w:r>
            <w:r w:rsidRPr="0017720C">
              <w:rPr>
                <w:rFonts w:asciiTheme="majorBidi" w:hAnsiTheme="majorBidi" w:cstheme="majorBidi"/>
                <w:lang w:val="en-US"/>
              </w:rPr>
              <w:t xml:space="preserve">To allow for overshoot the voltage on RST should remain between -0,3 V and </w:t>
            </w:r>
            <w:proofErr w:type="spellStart"/>
            <w:r w:rsidRPr="0017720C">
              <w:rPr>
                <w:rFonts w:asciiTheme="majorBidi" w:hAnsiTheme="majorBidi" w:cstheme="majorBidi"/>
                <w:lang w:val="en-US"/>
              </w:rPr>
              <w:t>Vcc</w:t>
            </w:r>
            <w:proofErr w:type="spellEnd"/>
            <w:r w:rsidRPr="0017720C">
              <w:rPr>
                <w:rFonts w:asciiTheme="majorBidi" w:hAnsiTheme="majorBidi" w:cstheme="majorBidi"/>
                <w:lang w:val="en-US"/>
              </w:rPr>
              <w:t xml:space="preserve"> + 0,3 V during dynamic operations. </w:t>
            </w:r>
          </w:p>
          <w:p w14:paraId="7F6CA624" w14:textId="77777777" w:rsidR="003C05FC" w:rsidRPr="0017720C" w:rsidRDefault="003C05FC" w:rsidP="007415B8">
            <w:pPr>
              <w:autoSpaceDE w:val="0"/>
              <w:autoSpaceDN w:val="0"/>
              <w:adjustRightInd w:val="0"/>
              <w:rPr>
                <w:rFonts w:asciiTheme="majorBidi" w:hAnsiTheme="majorBidi" w:cstheme="majorBidi"/>
                <w:lang w:val="en-US"/>
              </w:rPr>
            </w:pPr>
          </w:p>
        </w:tc>
      </w:tr>
    </w:tbl>
    <w:p w14:paraId="5FD37B3C" w14:textId="77777777" w:rsidR="003C05FC" w:rsidRDefault="003C05FC" w:rsidP="003C05FC">
      <w:pPr>
        <w:autoSpaceDE w:val="0"/>
        <w:autoSpaceDN w:val="0"/>
        <w:adjustRightInd w:val="0"/>
        <w:rPr>
          <w:rFonts w:asciiTheme="majorBidi" w:hAnsiTheme="majorBidi" w:cstheme="majorBidi"/>
          <w:lang w:val="en-US"/>
        </w:rPr>
      </w:pPr>
    </w:p>
    <w:p w14:paraId="56F24931" w14:textId="5D869D22" w:rsidR="003C05FC" w:rsidRDefault="003C05FC" w:rsidP="002257C0">
      <w:pPr>
        <w:autoSpaceDE w:val="0"/>
        <w:autoSpaceDN w:val="0"/>
        <w:adjustRightInd w:val="0"/>
        <w:rPr>
          <w:rFonts w:asciiTheme="majorBidi" w:hAnsiTheme="majorBidi" w:cstheme="majorBidi"/>
          <w:lang w:val="en-US"/>
        </w:rPr>
      </w:pPr>
      <w:r>
        <w:rPr>
          <w:rFonts w:asciiTheme="majorBidi" w:hAnsiTheme="majorBidi" w:cstheme="majorBidi"/>
          <w:lang w:val="en-US"/>
        </w:rPr>
        <w:t xml:space="preserve">Building </w:t>
      </w:r>
      <w:r w:rsidRPr="00FD3FDC">
        <w:rPr>
          <w:rFonts w:asciiTheme="majorBidi" w:hAnsiTheme="majorBidi" w:cstheme="majorBidi"/>
          <w:lang w:val="en-US"/>
        </w:rPr>
        <w:t>on th</w:t>
      </w:r>
      <w:r>
        <w:rPr>
          <w:rFonts w:asciiTheme="majorBidi" w:hAnsiTheme="majorBidi" w:cstheme="majorBidi"/>
          <w:lang w:val="en-US"/>
        </w:rPr>
        <w:t xml:space="preserve">ese operating </w:t>
      </w:r>
      <w:r w:rsidRPr="00786A1B">
        <w:rPr>
          <w:rFonts w:asciiTheme="majorBidi" w:hAnsiTheme="majorBidi" w:cstheme="majorBidi"/>
          <w:lang w:val="en-US"/>
        </w:rPr>
        <w:t>conditions, TR 31.970</w:t>
      </w:r>
      <w:r w:rsidR="00786A1B" w:rsidRPr="00786A1B">
        <w:rPr>
          <w:rFonts w:asciiTheme="majorBidi" w:hAnsiTheme="majorBidi" w:cstheme="majorBidi"/>
          <w:lang w:val="en-US"/>
        </w:rPr>
        <w:t xml:space="preserve"> [3]</w:t>
      </w:r>
      <w:r w:rsidRPr="00786A1B">
        <w:rPr>
          <w:rFonts w:asciiTheme="majorBidi" w:hAnsiTheme="majorBidi" w:cstheme="majorBidi"/>
          <w:lang w:val="en-US"/>
        </w:rPr>
        <w:t xml:space="preserve"> ass</w:t>
      </w:r>
      <w:r>
        <w:rPr>
          <w:rFonts w:asciiTheme="majorBidi" w:hAnsiTheme="majorBidi" w:cstheme="majorBidi"/>
          <w:lang w:val="en-US"/>
        </w:rPr>
        <w:t>essed UICC/USIM power consumption in two scenarios:</w:t>
      </w:r>
    </w:p>
    <w:p w14:paraId="27EEC3AE" w14:textId="77777777" w:rsidR="003C05FC" w:rsidRPr="00FD3FDC" w:rsidRDefault="003C05FC" w:rsidP="003C05FC">
      <w:pPr>
        <w:pStyle w:val="ListParagraph"/>
        <w:numPr>
          <w:ilvl w:val="0"/>
          <w:numId w:val="6"/>
        </w:numPr>
        <w:autoSpaceDE w:val="0"/>
        <w:autoSpaceDN w:val="0"/>
        <w:adjustRightInd w:val="0"/>
        <w:rPr>
          <w:rFonts w:asciiTheme="majorBidi" w:hAnsiTheme="majorBidi" w:cstheme="majorBidi"/>
          <w:kern w:val="0"/>
          <w:sz w:val="20"/>
          <w:szCs w:val="20"/>
          <w:lang w:val="en-US"/>
        </w:rPr>
      </w:pPr>
      <w:r w:rsidRPr="00FD3FDC">
        <w:rPr>
          <w:rFonts w:asciiTheme="majorBidi" w:hAnsiTheme="majorBidi" w:cstheme="majorBidi"/>
          <w:kern w:val="0"/>
          <w:sz w:val="20"/>
          <w:szCs w:val="20"/>
          <w:lang w:val="en-US"/>
        </w:rPr>
        <w:t>ME keeps the UICC powered up in clock stop mode and the UICC consumes 15μA for the entire duration.</w:t>
      </w:r>
    </w:p>
    <w:p w14:paraId="0DD5ACC0" w14:textId="77777777" w:rsidR="003C05FC" w:rsidRPr="00FD3FDC" w:rsidRDefault="003C05FC" w:rsidP="003C05FC">
      <w:pPr>
        <w:pStyle w:val="ListParagraph"/>
        <w:numPr>
          <w:ilvl w:val="0"/>
          <w:numId w:val="6"/>
        </w:numPr>
        <w:autoSpaceDE w:val="0"/>
        <w:autoSpaceDN w:val="0"/>
        <w:adjustRightInd w:val="0"/>
        <w:rPr>
          <w:rFonts w:asciiTheme="majorBidi" w:hAnsiTheme="majorBidi" w:cstheme="majorBidi"/>
          <w:kern w:val="0"/>
          <w:sz w:val="20"/>
          <w:szCs w:val="20"/>
          <w:lang w:val="en-US"/>
        </w:rPr>
      </w:pPr>
      <w:r w:rsidRPr="00FD3FDC">
        <w:rPr>
          <w:rFonts w:asciiTheme="majorBidi" w:hAnsiTheme="majorBidi" w:cstheme="majorBidi"/>
          <w:kern w:val="0"/>
          <w:sz w:val="20"/>
          <w:szCs w:val="20"/>
          <w:lang w:val="en-US"/>
        </w:rPr>
        <w:t>UE switches off the UICC and re-activates it only when needed.</w:t>
      </w:r>
    </w:p>
    <w:p w14:paraId="5951009D" w14:textId="77777777" w:rsidR="003C05FC" w:rsidRPr="00FD3FDC" w:rsidRDefault="003C05FC" w:rsidP="003C05FC">
      <w:pPr>
        <w:autoSpaceDE w:val="0"/>
        <w:autoSpaceDN w:val="0"/>
        <w:adjustRightInd w:val="0"/>
        <w:rPr>
          <w:rFonts w:asciiTheme="majorBidi" w:hAnsiTheme="majorBidi" w:cstheme="majorBidi"/>
          <w:lang w:val="en-US"/>
        </w:rPr>
      </w:pPr>
      <w:r w:rsidRPr="00FD3FDC">
        <w:rPr>
          <w:rFonts w:asciiTheme="majorBidi" w:hAnsiTheme="majorBidi" w:cstheme="majorBidi"/>
          <w:lang w:val="en-US"/>
        </w:rPr>
        <w:t xml:space="preserve"> </w:t>
      </w:r>
    </w:p>
    <w:p w14:paraId="13917016" w14:textId="77777777" w:rsidR="003C05FC" w:rsidRDefault="003C05FC" w:rsidP="003C05FC">
      <w:pPr>
        <w:autoSpaceDE w:val="0"/>
        <w:autoSpaceDN w:val="0"/>
        <w:adjustRightInd w:val="0"/>
        <w:rPr>
          <w:rFonts w:asciiTheme="majorBidi" w:hAnsiTheme="majorBidi" w:cstheme="majorBidi"/>
          <w:lang w:val="en-US"/>
        </w:rPr>
      </w:pPr>
      <w:r>
        <w:rPr>
          <w:rFonts w:asciiTheme="majorBidi" w:hAnsiTheme="majorBidi" w:cstheme="majorBidi"/>
          <w:lang w:val="en-US"/>
        </w:rPr>
        <w:t>Additionally, the analysis assumes that,</w:t>
      </w:r>
    </w:p>
    <w:p w14:paraId="4D85C8CB" w14:textId="77777777" w:rsidR="003C05FC" w:rsidRDefault="003C05FC" w:rsidP="003C05FC">
      <w:pPr>
        <w:pStyle w:val="ListParagraph"/>
        <w:numPr>
          <w:ilvl w:val="0"/>
          <w:numId w:val="6"/>
        </w:numPr>
        <w:autoSpaceDE w:val="0"/>
        <w:autoSpaceDN w:val="0"/>
        <w:adjustRightInd w:val="0"/>
        <w:rPr>
          <w:rFonts w:asciiTheme="majorBidi" w:hAnsiTheme="majorBidi" w:cstheme="majorBidi"/>
          <w:kern w:val="0"/>
          <w:sz w:val="20"/>
          <w:szCs w:val="20"/>
          <w:lang w:val="en-US"/>
        </w:rPr>
      </w:pPr>
      <w:r>
        <w:rPr>
          <w:rFonts w:asciiTheme="majorBidi" w:hAnsiTheme="majorBidi" w:cstheme="majorBidi"/>
          <w:kern w:val="0"/>
          <w:sz w:val="20"/>
          <w:szCs w:val="20"/>
          <w:lang w:val="en-US"/>
        </w:rPr>
        <w:t xml:space="preserve">UICC/USIM </w:t>
      </w:r>
      <w:r w:rsidRPr="00D32487">
        <w:rPr>
          <w:rFonts w:asciiTheme="majorBidi" w:hAnsiTheme="majorBidi" w:cstheme="majorBidi"/>
          <w:kern w:val="0"/>
          <w:sz w:val="20"/>
          <w:szCs w:val="20"/>
          <w:lang w:val="en-US"/>
        </w:rPr>
        <w:t>initialization</w:t>
      </w:r>
      <w:r>
        <w:rPr>
          <w:rFonts w:asciiTheme="majorBidi" w:hAnsiTheme="majorBidi" w:cstheme="majorBidi"/>
          <w:kern w:val="0"/>
          <w:sz w:val="20"/>
          <w:szCs w:val="20"/>
          <w:lang w:val="en-US"/>
        </w:rPr>
        <w:t xml:space="preserve"> takes about</w:t>
      </w:r>
      <w:r w:rsidRPr="00D32487">
        <w:rPr>
          <w:rFonts w:asciiTheme="majorBidi" w:hAnsiTheme="majorBidi" w:cstheme="majorBidi"/>
          <w:kern w:val="0"/>
          <w:sz w:val="20"/>
          <w:szCs w:val="20"/>
          <w:lang w:val="en-US"/>
        </w:rPr>
        <w:t xml:space="preserve"> 2 seconds</w:t>
      </w:r>
      <w:r>
        <w:rPr>
          <w:rFonts w:asciiTheme="majorBidi" w:hAnsiTheme="majorBidi" w:cstheme="majorBidi"/>
          <w:kern w:val="0"/>
          <w:sz w:val="20"/>
          <w:szCs w:val="20"/>
          <w:lang w:val="en-US"/>
        </w:rPr>
        <w:t>.</w:t>
      </w:r>
    </w:p>
    <w:p w14:paraId="2074F48E" w14:textId="77777777" w:rsidR="003C05FC" w:rsidRPr="00D32487" w:rsidRDefault="003C05FC" w:rsidP="003C05FC">
      <w:pPr>
        <w:pStyle w:val="ListParagraph"/>
        <w:numPr>
          <w:ilvl w:val="0"/>
          <w:numId w:val="6"/>
        </w:numPr>
        <w:autoSpaceDE w:val="0"/>
        <w:autoSpaceDN w:val="0"/>
        <w:adjustRightInd w:val="0"/>
        <w:rPr>
          <w:rFonts w:asciiTheme="majorBidi" w:hAnsiTheme="majorBidi" w:cstheme="majorBidi"/>
          <w:kern w:val="0"/>
          <w:sz w:val="20"/>
          <w:szCs w:val="20"/>
          <w:lang w:val="en-US"/>
        </w:rPr>
      </w:pPr>
      <w:r>
        <w:rPr>
          <w:rFonts w:asciiTheme="majorBidi" w:hAnsiTheme="majorBidi" w:cstheme="majorBidi"/>
          <w:kern w:val="0"/>
          <w:sz w:val="20"/>
          <w:szCs w:val="20"/>
          <w:lang w:val="en-US"/>
        </w:rPr>
        <w:t>UICC/</w:t>
      </w:r>
      <w:r w:rsidRPr="00D32487">
        <w:rPr>
          <w:rFonts w:asciiTheme="majorBidi" w:hAnsiTheme="majorBidi" w:cstheme="majorBidi"/>
          <w:kern w:val="0"/>
          <w:sz w:val="20"/>
          <w:szCs w:val="20"/>
          <w:lang w:val="en-US"/>
        </w:rPr>
        <w:t xml:space="preserve">USIM has a maximum power consumption of 10 mA, </w:t>
      </w:r>
      <w:r>
        <w:rPr>
          <w:rFonts w:asciiTheme="majorBidi" w:hAnsiTheme="majorBidi" w:cstheme="majorBidi"/>
          <w:kern w:val="0"/>
          <w:sz w:val="20"/>
          <w:szCs w:val="20"/>
          <w:lang w:val="en-US"/>
        </w:rPr>
        <w:t>in line with</w:t>
      </w:r>
      <w:r w:rsidRPr="00D32487">
        <w:rPr>
          <w:rFonts w:asciiTheme="majorBidi" w:hAnsiTheme="majorBidi" w:cstheme="majorBidi"/>
          <w:kern w:val="0"/>
          <w:sz w:val="20"/>
          <w:szCs w:val="20"/>
          <w:lang w:val="en-US"/>
        </w:rPr>
        <w:t xml:space="preserve"> ETSI TS 102 221</w:t>
      </w:r>
      <w:r>
        <w:rPr>
          <w:rFonts w:asciiTheme="majorBidi" w:hAnsiTheme="majorBidi" w:cstheme="majorBidi"/>
          <w:kern w:val="0"/>
          <w:sz w:val="20"/>
          <w:szCs w:val="20"/>
          <w:lang w:val="en-US"/>
        </w:rPr>
        <w:t xml:space="preserve"> specification</w:t>
      </w:r>
      <w:r w:rsidRPr="00D32487">
        <w:rPr>
          <w:rFonts w:asciiTheme="majorBidi" w:hAnsiTheme="majorBidi" w:cstheme="majorBidi"/>
          <w:kern w:val="0"/>
          <w:sz w:val="20"/>
          <w:szCs w:val="20"/>
          <w:lang w:val="en-US"/>
        </w:rPr>
        <w:t>.</w:t>
      </w:r>
    </w:p>
    <w:p w14:paraId="41D6B923" w14:textId="77777777" w:rsidR="003C05FC" w:rsidRDefault="003C05FC" w:rsidP="003C05FC">
      <w:pPr>
        <w:autoSpaceDE w:val="0"/>
        <w:autoSpaceDN w:val="0"/>
        <w:adjustRightInd w:val="0"/>
        <w:rPr>
          <w:rFonts w:asciiTheme="majorBidi" w:hAnsiTheme="majorBidi" w:cstheme="majorBidi"/>
          <w:lang w:val="en-US"/>
        </w:rPr>
      </w:pPr>
    </w:p>
    <w:p w14:paraId="65894D7A" w14:textId="77777777" w:rsidR="003C05FC" w:rsidRDefault="003C05FC" w:rsidP="003C05FC">
      <w:pPr>
        <w:autoSpaceDE w:val="0"/>
        <w:autoSpaceDN w:val="0"/>
        <w:adjustRightInd w:val="0"/>
        <w:rPr>
          <w:rFonts w:asciiTheme="majorBidi" w:hAnsiTheme="majorBidi" w:cstheme="majorBidi"/>
          <w:lang w:val="en-US"/>
        </w:rPr>
      </w:pPr>
      <w:r>
        <w:rPr>
          <w:rFonts w:asciiTheme="majorBidi" w:hAnsiTheme="majorBidi" w:cstheme="majorBidi"/>
          <w:lang w:val="en-US"/>
        </w:rPr>
        <w:t>Consequently, when the “UICC/USIM switched off” mode is employed, it requires 0.06mW for initialization. Under regular operations, the UICC/USIM power demand could read up to 10mA. In its idle state, the UICC/USIM power usage is capped at</w:t>
      </w:r>
      <w:r w:rsidRPr="00D32487">
        <w:rPr>
          <w:rFonts w:asciiTheme="majorBidi" w:hAnsiTheme="majorBidi" w:cstheme="majorBidi"/>
          <w:lang w:val="en-US"/>
        </w:rPr>
        <w:t xml:space="preserve"> 200μA.</w:t>
      </w:r>
    </w:p>
    <w:p w14:paraId="576EB00A" w14:textId="77777777" w:rsidR="003C05FC" w:rsidRDefault="003C05FC" w:rsidP="00573362">
      <w:pPr>
        <w:autoSpaceDE w:val="0"/>
        <w:autoSpaceDN w:val="0"/>
        <w:adjustRightInd w:val="0"/>
        <w:spacing w:after="100" w:afterAutospacing="1"/>
        <w:rPr>
          <w:rFonts w:asciiTheme="majorBidi" w:hAnsiTheme="majorBidi" w:cstheme="majorBidi"/>
          <w:lang w:val="en-US"/>
        </w:rPr>
      </w:pPr>
    </w:p>
    <w:p w14:paraId="1BEF4376" w14:textId="1CD776B9" w:rsidR="003D4CD3" w:rsidRDefault="003D4CD3" w:rsidP="007C076A">
      <w:pPr>
        <w:autoSpaceDE w:val="0"/>
        <w:autoSpaceDN w:val="0"/>
        <w:adjustRightInd w:val="0"/>
        <w:rPr>
          <w:rFonts w:asciiTheme="majorBidi" w:hAnsiTheme="majorBidi" w:cstheme="majorBidi"/>
          <w:lang w:val="en-CA"/>
        </w:rPr>
      </w:pPr>
      <w:r w:rsidRPr="00ED42F2">
        <w:rPr>
          <w:rFonts w:asciiTheme="majorBidi" w:hAnsiTheme="majorBidi" w:cstheme="majorBidi"/>
          <w:lang w:val="en-CA"/>
        </w:rPr>
        <w:t>Clause 6.2.3</w:t>
      </w:r>
      <w:r>
        <w:rPr>
          <w:rFonts w:asciiTheme="majorBidi" w:hAnsiTheme="majorBidi" w:cstheme="majorBidi"/>
          <w:lang w:val="en-CA"/>
        </w:rPr>
        <w:t xml:space="preserve"> of </w:t>
      </w:r>
      <w:r w:rsidRPr="00ED42F2">
        <w:rPr>
          <w:rFonts w:asciiTheme="majorBidi" w:hAnsiTheme="majorBidi" w:cstheme="majorBidi"/>
          <w:lang w:val="en-CA"/>
        </w:rPr>
        <w:t>ETSI TS 102 221</w:t>
      </w:r>
      <w:r w:rsidR="007C076A">
        <w:rPr>
          <w:rFonts w:asciiTheme="majorBidi" w:hAnsiTheme="majorBidi" w:cstheme="majorBidi"/>
          <w:lang w:val="en-CA"/>
        </w:rPr>
        <w:t xml:space="preserve"> [</w:t>
      </w:r>
      <w:r w:rsidR="0021737C">
        <w:rPr>
          <w:rFonts w:asciiTheme="majorBidi" w:hAnsiTheme="majorBidi" w:cstheme="majorBidi"/>
          <w:lang w:val="en-CA"/>
        </w:rPr>
        <w:t>4</w:t>
      </w:r>
      <w:r w:rsidR="007C076A">
        <w:rPr>
          <w:rFonts w:asciiTheme="majorBidi" w:hAnsiTheme="majorBidi" w:cstheme="majorBidi"/>
          <w:lang w:val="en-CA"/>
        </w:rPr>
        <w:t>]</w:t>
      </w:r>
      <w:r w:rsidRPr="00ED42F2">
        <w:rPr>
          <w:rFonts w:asciiTheme="majorBidi" w:hAnsiTheme="majorBidi" w:cstheme="majorBidi"/>
          <w:lang w:val="en-CA"/>
        </w:rPr>
        <w:t xml:space="preserve"> </w:t>
      </w:r>
      <w:r w:rsidR="002257C0">
        <w:rPr>
          <w:rFonts w:asciiTheme="majorBidi" w:hAnsiTheme="majorBidi" w:cstheme="majorBidi"/>
          <w:lang w:val="en-CA"/>
        </w:rPr>
        <w:t xml:space="preserve">also </w:t>
      </w:r>
      <w:r w:rsidRPr="00ED42F2">
        <w:rPr>
          <w:rFonts w:asciiTheme="majorBidi" w:hAnsiTheme="majorBidi" w:cstheme="majorBidi"/>
          <w:lang w:val="en-CA"/>
        </w:rPr>
        <w:t>specifies that</w:t>
      </w:r>
      <w:r>
        <w:rPr>
          <w:rFonts w:asciiTheme="majorBidi" w:hAnsiTheme="majorBidi" w:cstheme="majorBidi"/>
          <w:lang w:val="en-CA"/>
        </w:rPr>
        <w:t xml:space="preserve"> a terminal must supply a </w:t>
      </w:r>
      <w:r w:rsidRPr="00ED42F2">
        <w:rPr>
          <w:rFonts w:asciiTheme="majorBidi" w:hAnsiTheme="majorBidi" w:cstheme="majorBidi"/>
          <w:lang w:val="en-CA"/>
        </w:rPr>
        <w:t xml:space="preserve">minimum </w:t>
      </w:r>
      <w:r>
        <w:rPr>
          <w:rFonts w:asciiTheme="majorBidi" w:hAnsiTheme="majorBidi" w:cstheme="majorBidi"/>
          <w:lang w:val="en-CA"/>
        </w:rPr>
        <w:t xml:space="preserve">current of 10mA to the UICC during an application session. Furthermore, depending on the supply voltage class in use, the minimum required supply voltage can range from 1.1V for Class A, 1.62V for Class B, 2.7V for Class C, to 4.5V for Class D. Therefore, it </w:t>
      </w:r>
      <w:r>
        <w:rPr>
          <w:rFonts w:asciiTheme="majorBidi" w:hAnsiTheme="majorBidi" w:cstheme="majorBidi"/>
          <w:lang w:val="en-CA"/>
        </w:rPr>
        <w:lastRenderedPageBreak/>
        <w:t>can be deduced that the minimum power consumption necessary for the Ambient IoT device to support UICC is approximately 11mW.</w:t>
      </w:r>
    </w:p>
    <w:p w14:paraId="3AEDB007" w14:textId="0BA37658" w:rsidR="00A44C1A" w:rsidRDefault="00A44C1A" w:rsidP="00A44C1A">
      <w:pPr>
        <w:autoSpaceDE w:val="0"/>
        <w:autoSpaceDN w:val="0"/>
        <w:adjustRightInd w:val="0"/>
        <w:rPr>
          <w:rFonts w:asciiTheme="majorBidi" w:hAnsiTheme="majorBidi" w:cstheme="majorBidi"/>
          <w:lang w:val="en-US"/>
        </w:rPr>
      </w:pPr>
      <w:r>
        <w:rPr>
          <w:rFonts w:asciiTheme="majorBidi" w:hAnsiTheme="majorBidi" w:cstheme="majorBidi"/>
          <w:lang w:val="en-US"/>
        </w:rPr>
        <w:t xml:space="preserve">From preceding </w:t>
      </w:r>
      <w:r w:rsidR="00D369B5">
        <w:rPr>
          <w:rFonts w:asciiTheme="majorBidi" w:hAnsiTheme="majorBidi" w:cstheme="majorBidi"/>
          <w:lang w:val="en-US"/>
        </w:rPr>
        <w:t>analysis</w:t>
      </w:r>
      <w:r>
        <w:rPr>
          <w:rFonts w:asciiTheme="majorBidi" w:hAnsiTheme="majorBidi" w:cstheme="majorBidi"/>
          <w:lang w:val="en-US"/>
        </w:rPr>
        <w:t>, one can make the following observations</w:t>
      </w:r>
      <w:r w:rsidR="00D369B5">
        <w:rPr>
          <w:rFonts w:asciiTheme="majorBidi" w:hAnsiTheme="majorBidi" w:cstheme="majorBidi"/>
          <w:lang w:val="en-US"/>
        </w:rPr>
        <w:t>:</w:t>
      </w:r>
    </w:p>
    <w:p w14:paraId="10C1096C" w14:textId="50547481" w:rsidR="00A44C1A" w:rsidRPr="002257C0" w:rsidRDefault="00A44C1A" w:rsidP="002257C0">
      <w:pPr>
        <w:pStyle w:val="ListParagraph"/>
        <w:numPr>
          <w:ilvl w:val="0"/>
          <w:numId w:val="6"/>
        </w:numPr>
        <w:autoSpaceDE w:val="0"/>
        <w:autoSpaceDN w:val="0"/>
        <w:adjustRightInd w:val="0"/>
        <w:rPr>
          <w:rFonts w:asciiTheme="majorBidi" w:hAnsiTheme="majorBidi" w:cstheme="majorBidi"/>
          <w:kern w:val="0"/>
          <w:sz w:val="20"/>
          <w:szCs w:val="20"/>
          <w:lang w:val="en-US"/>
        </w:rPr>
      </w:pPr>
      <w:r w:rsidRPr="002D00BA">
        <w:rPr>
          <w:rFonts w:asciiTheme="majorBidi" w:hAnsiTheme="majorBidi" w:cstheme="majorBidi"/>
          <w:kern w:val="0"/>
          <w:sz w:val="20"/>
          <w:szCs w:val="20"/>
          <w:lang w:val="en-US"/>
        </w:rPr>
        <w:t>Ambient IoT device</w:t>
      </w:r>
      <w:r>
        <w:rPr>
          <w:rFonts w:asciiTheme="majorBidi" w:hAnsiTheme="majorBidi" w:cstheme="majorBidi"/>
          <w:kern w:val="0"/>
          <w:sz w:val="20"/>
          <w:szCs w:val="20"/>
          <w:lang w:val="en-US"/>
        </w:rPr>
        <w:t xml:space="preserve">s, specifically </w:t>
      </w:r>
      <w:r w:rsidRPr="002D00BA">
        <w:rPr>
          <w:rFonts w:asciiTheme="majorBidi" w:hAnsiTheme="majorBidi" w:cstheme="majorBidi"/>
          <w:kern w:val="0"/>
          <w:sz w:val="20"/>
          <w:szCs w:val="20"/>
          <w:lang w:val="en-US"/>
        </w:rPr>
        <w:t>Device</w:t>
      </w:r>
      <w:r>
        <w:rPr>
          <w:rFonts w:asciiTheme="majorBidi" w:hAnsiTheme="majorBidi" w:cstheme="majorBidi"/>
          <w:kern w:val="0"/>
          <w:sz w:val="20"/>
          <w:szCs w:val="20"/>
          <w:lang w:val="en-US"/>
        </w:rPr>
        <w:t xml:space="preserve"> </w:t>
      </w:r>
      <w:r w:rsidRPr="002D00BA">
        <w:rPr>
          <w:rFonts w:asciiTheme="majorBidi" w:hAnsiTheme="majorBidi" w:cstheme="majorBidi"/>
          <w:kern w:val="0"/>
          <w:sz w:val="20"/>
          <w:szCs w:val="20"/>
          <w:lang w:val="en-US"/>
        </w:rPr>
        <w:t xml:space="preserve">A and </w:t>
      </w:r>
      <w:r>
        <w:rPr>
          <w:rFonts w:asciiTheme="majorBidi" w:hAnsiTheme="majorBidi" w:cstheme="majorBidi"/>
          <w:kern w:val="0"/>
          <w:sz w:val="20"/>
          <w:szCs w:val="20"/>
          <w:lang w:val="en-US"/>
        </w:rPr>
        <w:t>D</w:t>
      </w:r>
      <w:r w:rsidRPr="002D00BA">
        <w:rPr>
          <w:rFonts w:asciiTheme="majorBidi" w:hAnsiTheme="majorBidi" w:cstheme="majorBidi"/>
          <w:kern w:val="0"/>
          <w:sz w:val="20"/>
          <w:szCs w:val="20"/>
          <w:lang w:val="en-US"/>
        </w:rPr>
        <w:t xml:space="preserve">evice B are unlikely to </w:t>
      </w:r>
      <w:r>
        <w:rPr>
          <w:rFonts w:asciiTheme="majorBidi" w:hAnsiTheme="majorBidi" w:cstheme="majorBidi"/>
          <w:kern w:val="0"/>
          <w:sz w:val="20"/>
          <w:szCs w:val="20"/>
          <w:lang w:val="en-US"/>
        </w:rPr>
        <w:t xml:space="preserve">incorporate </w:t>
      </w:r>
      <w:r w:rsidRPr="002D00BA">
        <w:rPr>
          <w:rFonts w:asciiTheme="majorBidi" w:hAnsiTheme="majorBidi" w:cstheme="majorBidi"/>
          <w:kern w:val="0"/>
          <w:sz w:val="20"/>
          <w:szCs w:val="20"/>
          <w:lang w:val="en-US"/>
        </w:rPr>
        <w:t>UICC</w:t>
      </w:r>
      <w:r>
        <w:rPr>
          <w:rFonts w:asciiTheme="majorBidi" w:hAnsiTheme="majorBidi" w:cstheme="majorBidi"/>
          <w:kern w:val="0"/>
          <w:sz w:val="20"/>
          <w:szCs w:val="20"/>
          <w:lang w:val="en-US"/>
        </w:rPr>
        <w:t xml:space="preserve"> due to their power constraints.</w:t>
      </w:r>
    </w:p>
    <w:p w14:paraId="4DD7CFEC" w14:textId="44B73C54" w:rsidR="007C076A" w:rsidRDefault="00A44C1A" w:rsidP="0021737C">
      <w:pPr>
        <w:pStyle w:val="ListParagraph"/>
        <w:numPr>
          <w:ilvl w:val="0"/>
          <w:numId w:val="6"/>
        </w:numPr>
        <w:autoSpaceDE w:val="0"/>
        <w:autoSpaceDN w:val="0"/>
        <w:adjustRightInd w:val="0"/>
        <w:rPr>
          <w:rFonts w:asciiTheme="majorBidi" w:hAnsiTheme="majorBidi" w:cstheme="majorBidi"/>
          <w:kern w:val="0"/>
          <w:sz w:val="20"/>
          <w:szCs w:val="20"/>
          <w:lang w:val="en-US"/>
        </w:rPr>
      </w:pPr>
      <w:r>
        <w:rPr>
          <w:rFonts w:asciiTheme="majorBidi" w:hAnsiTheme="majorBidi" w:cstheme="majorBidi"/>
          <w:kern w:val="0"/>
          <w:sz w:val="20"/>
          <w:szCs w:val="20"/>
          <w:lang w:val="en-US"/>
        </w:rPr>
        <w:t xml:space="preserve">Device C could marginally support </w:t>
      </w:r>
      <w:r w:rsidRPr="002D00BA">
        <w:rPr>
          <w:rFonts w:asciiTheme="majorBidi" w:hAnsiTheme="majorBidi" w:cstheme="majorBidi"/>
          <w:kern w:val="0"/>
          <w:sz w:val="20"/>
          <w:szCs w:val="20"/>
          <w:lang w:val="en-US"/>
        </w:rPr>
        <w:t>UICC</w:t>
      </w:r>
      <w:r>
        <w:rPr>
          <w:rFonts w:asciiTheme="majorBidi" w:hAnsiTheme="majorBidi" w:cstheme="majorBidi"/>
          <w:kern w:val="0"/>
          <w:sz w:val="20"/>
          <w:szCs w:val="20"/>
          <w:lang w:val="en-US"/>
        </w:rPr>
        <w:t>. However, this assertion needs further testing and validation.</w:t>
      </w:r>
    </w:p>
    <w:p w14:paraId="5B73B4E3" w14:textId="77777777" w:rsidR="00C95E0E" w:rsidRPr="00C95E0E" w:rsidRDefault="00C95E0E" w:rsidP="00C95E0E">
      <w:pPr>
        <w:pStyle w:val="ListParagraph"/>
        <w:rPr>
          <w:rFonts w:asciiTheme="majorBidi" w:hAnsiTheme="majorBidi" w:cstheme="majorBidi"/>
          <w:kern w:val="0"/>
          <w:sz w:val="20"/>
          <w:szCs w:val="20"/>
          <w:lang w:val="en-US"/>
        </w:rPr>
      </w:pPr>
    </w:p>
    <w:p w14:paraId="28485F5E" w14:textId="06E89BE5" w:rsidR="00E20168" w:rsidRPr="002257C0" w:rsidRDefault="00BE3B17" w:rsidP="002257C0">
      <w:pPr>
        <w:pStyle w:val="Heading2"/>
        <w:rPr>
          <w:noProof/>
        </w:rPr>
      </w:pPr>
      <w:r w:rsidRPr="002257C0">
        <w:rPr>
          <w:noProof/>
        </w:rPr>
        <w:t xml:space="preserve">3. </w:t>
      </w:r>
      <w:r w:rsidR="002257C0" w:rsidRPr="002257C0">
        <w:rPr>
          <w:noProof/>
        </w:rPr>
        <w:t>Observation</w:t>
      </w:r>
    </w:p>
    <w:p w14:paraId="5693F2F2" w14:textId="0254FB32" w:rsidR="00013375" w:rsidRDefault="00D369B5" w:rsidP="00D369B5">
      <w:pPr>
        <w:autoSpaceDE w:val="0"/>
        <w:autoSpaceDN w:val="0"/>
        <w:adjustRightInd w:val="0"/>
        <w:rPr>
          <w:rFonts w:asciiTheme="majorBidi" w:hAnsiTheme="majorBidi" w:cstheme="majorBidi"/>
          <w:lang w:val="en-US"/>
        </w:rPr>
      </w:pPr>
      <w:r>
        <w:rPr>
          <w:rFonts w:asciiTheme="majorBidi" w:hAnsiTheme="majorBidi" w:cstheme="majorBidi"/>
          <w:lang w:val="en-US"/>
        </w:rPr>
        <w:t>Whether to specify UICC as a component of Ambient IoT device has its</w:t>
      </w:r>
      <w:r w:rsidR="00013375">
        <w:rPr>
          <w:rFonts w:asciiTheme="majorBidi" w:hAnsiTheme="majorBidi" w:cstheme="majorBidi"/>
          <w:lang w:val="en-US"/>
        </w:rPr>
        <w:t xml:space="preserve"> </w:t>
      </w:r>
      <w:r>
        <w:rPr>
          <w:rFonts w:asciiTheme="majorBidi" w:hAnsiTheme="majorBidi" w:cstheme="majorBidi"/>
          <w:lang w:val="en-US"/>
        </w:rPr>
        <w:t xml:space="preserve">own set of </w:t>
      </w:r>
      <w:r w:rsidR="00013375">
        <w:rPr>
          <w:rFonts w:asciiTheme="majorBidi" w:hAnsiTheme="majorBidi" w:cstheme="majorBidi"/>
          <w:lang w:val="en-US"/>
        </w:rPr>
        <w:t>advantages and disadvantages</w:t>
      </w:r>
      <w:r>
        <w:rPr>
          <w:rFonts w:asciiTheme="majorBidi" w:hAnsiTheme="majorBidi" w:cstheme="majorBidi"/>
          <w:lang w:val="en-US"/>
        </w:rPr>
        <w:t>, which are</w:t>
      </w:r>
      <w:r w:rsidR="00013375">
        <w:rPr>
          <w:rFonts w:asciiTheme="majorBidi" w:hAnsiTheme="majorBidi" w:cstheme="majorBidi"/>
          <w:lang w:val="en-US"/>
        </w:rPr>
        <w:t xml:space="preserve"> outlined below:</w:t>
      </w:r>
    </w:p>
    <w:p w14:paraId="3EE7B028" w14:textId="6824606C" w:rsidR="00E20168" w:rsidRPr="004230CA" w:rsidRDefault="00E20168" w:rsidP="00E20168">
      <w:pPr>
        <w:autoSpaceDE w:val="0"/>
        <w:autoSpaceDN w:val="0"/>
        <w:adjustRightInd w:val="0"/>
        <w:rPr>
          <w:rFonts w:asciiTheme="majorBidi" w:hAnsiTheme="majorBidi" w:cstheme="majorBidi"/>
          <w:lang w:val="en-US"/>
        </w:rPr>
      </w:pPr>
      <w:r>
        <w:rPr>
          <w:rFonts w:asciiTheme="majorBidi" w:hAnsiTheme="majorBidi" w:cstheme="majorBidi"/>
          <w:lang w:val="en-US"/>
        </w:rPr>
        <w:t>Pros:</w:t>
      </w:r>
    </w:p>
    <w:p w14:paraId="595DBA35" w14:textId="6748523B" w:rsidR="00E20168" w:rsidRDefault="00E20168" w:rsidP="00E20168">
      <w:pPr>
        <w:pStyle w:val="ListParagraph"/>
        <w:numPr>
          <w:ilvl w:val="0"/>
          <w:numId w:val="6"/>
        </w:numPr>
        <w:autoSpaceDE w:val="0"/>
        <w:autoSpaceDN w:val="0"/>
        <w:adjustRightInd w:val="0"/>
        <w:rPr>
          <w:rFonts w:asciiTheme="majorBidi" w:hAnsiTheme="majorBidi" w:cstheme="majorBidi"/>
          <w:kern w:val="0"/>
          <w:sz w:val="20"/>
          <w:szCs w:val="20"/>
          <w:lang w:val="en-US"/>
        </w:rPr>
      </w:pPr>
      <w:r w:rsidRPr="002D00BA">
        <w:rPr>
          <w:rFonts w:asciiTheme="majorBidi" w:hAnsiTheme="majorBidi" w:cstheme="majorBidi"/>
          <w:kern w:val="0"/>
          <w:sz w:val="20"/>
          <w:szCs w:val="20"/>
          <w:lang w:val="en-US"/>
        </w:rPr>
        <w:t xml:space="preserve">Security and Authentication: UICCs are primarily used for secure storage of IMSI and keys for encryption, ensuring secure communication and protecting the user's communication </w:t>
      </w:r>
      <w:r>
        <w:rPr>
          <w:rFonts w:asciiTheme="majorBidi" w:hAnsiTheme="majorBidi" w:cstheme="majorBidi"/>
          <w:kern w:val="0"/>
          <w:sz w:val="20"/>
          <w:szCs w:val="20"/>
          <w:lang w:val="en-US"/>
        </w:rPr>
        <w:t>against potential breaches</w:t>
      </w:r>
      <w:r w:rsidRPr="002D00BA">
        <w:rPr>
          <w:rFonts w:asciiTheme="majorBidi" w:hAnsiTheme="majorBidi" w:cstheme="majorBidi"/>
          <w:kern w:val="0"/>
          <w:sz w:val="20"/>
          <w:szCs w:val="20"/>
          <w:lang w:val="en-US"/>
        </w:rPr>
        <w:t>.</w:t>
      </w:r>
    </w:p>
    <w:p w14:paraId="7BBD6E9F" w14:textId="77777777" w:rsidR="00E20168" w:rsidRDefault="00E20168" w:rsidP="00E20168">
      <w:pPr>
        <w:pStyle w:val="ListParagraph"/>
        <w:autoSpaceDE w:val="0"/>
        <w:autoSpaceDN w:val="0"/>
        <w:adjustRightInd w:val="0"/>
        <w:rPr>
          <w:rFonts w:asciiTheme="majorBidi" w:hAnsiTheme="majorBidi" w:cstheme="majorBidi"/>
          <w:kern w:val="0"/>
          <w:sz w:val="20"/>
          <w:szCs w:val="20"/>
          <w:lang w:val="en-US"/>
        </w:rPr>
      </w:pPr>
    </w:p>
    <w:p w14:paraId="04822723" w14:textId="4AEB8FDE" w:rsidR="00E20168" w:rsidRPr="00E12755" w:rsidRDefault="00E20168" w:rsidP="00E12755">
      <w:pPr>
        <w:pStyle w:val="ListParagraph"/>
        <w:numPr>
          <w:ilvl w:val="0"/>
          <w:numId w:val="6"/>
        </w:numPr>
        <w:autoSpaceDE w:val="0"/>
        <w:autoSpaceDN w:val="0"/>
        <w:adjustRightInd w:val="0"/>
        <w:rPr>
          <w:rFonts w:asciiTheme="majorBidi" w:hAnsiTheme="majorBidi" w:cstheme="majorBidi"/>
          <w:kern w:val="0"/>
          <w:sz w:val="20"/>
          <w:szCs w:val="20"/>
          <w:lang w:val="en-US"/>
        </w:rPr>
      </w:pPr>
      <w:r w:rsidRPr="000B134F">
        <w:rPr>
          <w:rFonts w:asciiTheme="majorBidi" w:hAnsiTheme="majorBidi" w:cstheme="majorBidi"/>
          <w:kern w:val="0"/>
          <w:sz w:val="20"/>
          <w:szCs w:val="20"/>
          <w:lang w:val="en-US"/>
        </w:rPr>
        <w:t xml:space="preserve">Standardization and Compatibility: If Ambient IoT devices are indeed considered as a type of UE </w:t>
      </w:r>
      <w:r>
        <w:rPr>
          <w:rFonts w:asciiTheme="majorBidi" w:hAnsiTheme="majorBidi" w:cstheme="majorBidi"/>
          <w:kern w:val="0"/>
          <w:sz w:val="20"/>
          <w:szCs w:val="20"/>
          <w:lang w:val="en-US"/>
        </w:rPr>
        <w:t xml:space="preserve">in line with existing </w:t>
      </w:r>
      <w:r w:rsidRPr="000B134F">
        <w:rPr>
          <w:rFonts w:asciiTheme="majorBidi" w:hAnsiTheme="majorBidi" w:cstheme="majorBidi"/>
          <w:kern w:val="0"/>
          <w:sz w:val="20"/>
          <w:szCs w:val="20"/>
          <w:lang w:val="en-US"/>
        </w:rPr>
        <w:t xml:space="preserve">definitions, </w:t>
      </w:r>
      <w:r>
        <w:rPr>
          <w:rFonts w:asciiTheme="majorBidi" w:hAnsiTheme="majorBidi" w:cstheme="majorBidi"/>
          <w:kern w:val="0"/>
          <w:sz w:val="20"/>
          <w:szCs w:val="20"/>
          <w:lang w:val="en-US"/>
        </w:rPr>
        <w:t xml:space="preserve">adherence to standard </w:t>
      </w:r>
      <w:r w:rsidRPr="000B134F">
        <w:rPr>
          <w:rFonts w:asciiTheme="majorBidi" w:hAnsiTheme="majorBidi" w:cstheme="majorBidi"/>
          <w:kern w:val="0"/>
          <w:sz w:val="20"/>
          <w:szCs w:val="20"/>
          <w:lang w:val="en-US"/>
        </w:rPr>
        <w:t>UE</w:t>
      </w:r>
      <w:r>
        <w:rPr>
          <w:rFonts w:asciiTheme="majorBidi" w:hAnsiTheme="majorBidi" w:cstheme="majorBidi"/>
          <w:kern w:val="0"/>
          <w:sz w:val="20"/>
          <w:szCs w:val="20"/>
          <w:lang w:val="en-US"/>
        </w:rPr>
        <w:t xml:space="preserve"> components</w:t>
      </w:r>
      <w:r w:rsidRPr="000B134F">
        <w:rPr>
          <w:rFonts w:asciiTheme="majorBidi" w:hAnsiTheme="majorBidi" w:cstheme="majorBidi"/>
          <w:kern w:val="0"/>
          <w:sz w:val="20"/>
          <w:szCs w:val="20"/>
          <w:lang w:val="en-US"/>
        </w:rPr>
        <w:t xml:space="preserve">, including the UICC domain, may facilitate </w:t>
      </w:r>
      <w:r>
        <w:rPr>
          <w:rFonts w:asciiTheme="majorBidi" w:hAnsiTheme="majorBidi" w:cstheme="majorBidi"/>
          <w:kern w:val="0"/>
          <w:sz w:val="20"/>
          <w:szCs w:val="20"/>
          <w:lang w:val="en-US"/>
        </w:rPr>
        <w:t>relatively straightforward</w:t>
      </w:r>
      <w:r w:rsidRPr="000B134F">
        <w:rPr>
          <w:rFonts w:asciiTheme="majorBidi" w:hAnsiTheme="majorBidi" w:cstheme="majorBidi"/>
          <w:kern w:val="0"/>
          <w:sz w:val="20"/>
          <w:szCs w:val="20"/>
          <w:lang w:val="en-US"/>
        </w:rPr>
        <w:t xml:space="preserve"> compatibility and integration with 3GPP networks.</w:t>
      </w:r>
    </w:p>
    <w:p w14:paraId="10241C85" w14:textId="77777777" w:rsidR="00E20168" w:rsidRDefault="00E20168" w:rsidP="00E20168">
      <w:pPr>
        <w:autoSpaceDE w:val="0"/>
        <w:autoSpaceDN w:val="0"/>
        <w:adjustRightInd w:val="0"/>
        <w:rPr>
          <w:rFonts w:asciiTheme="majorBidi" w:hAnsiTheme="majorBidi" w:cstheme="majorBidi"/>
          <w:lang w:val="en-US"/>
        </w:rPr>
      </w:pPr>
      <w:r w:rsidRPr="004230CA">
        <w:rPr>
          <w:rFonts w:asciiTheme="majorBidi" w:hAnsiTheme="majorBidi" w:cstheme="majorBidi"/>
          <w:lang w:val="en-US"/>
        </w:rPr>
        <w:t>Cons</w:t>
      </w:r>
      <w:r>
        <w:rPr>
          <w:rFonts w:asciiTheme="majorBidi" w:hAnsiTheme="majorBidi" w:cstheme="majorBidi"/>
          <w:lang w:val="en-US"/>
        </w:rPr>
        <w:t>:</w:t>
      </w:r>
    </w:p>
    <w:p w14:paraId="5466D3A3" w14:textId="77777777" w:rsidR="00E20168" w:rsidRDefault="00E20168" w:rsidP="00E20168">
      <w:pPr>
        <w:pStyle w:val="ListParagraph"/>
        <w:numPr>
          <w:ilvl w:val="0"/>
          <w:numId w:val="6"/>
        </w:numPr>
        <w:autoSpaceDE w:val="0"/>
        <w:autoSpaceDN w:val="0"/>
        <w:adjustRightInd w:val="0"/>
        <w:rPr>
          <w:rFonts w:asciiTheme="majorBidi" w:hAnsiTheme="majorBidi" w:cstheme="majorBidi"/>
          <w:kern w:val="0"/>
          <w:sz w:val="20"/>
          <w:szCs w:val="20"/>
          <w:lang w:val="en-US"/>
        </w:rPr>
      </w:pPr>
      <w:r w:rsidRPr="000B134F">
        <w:rPr>
          <w:rFonts w:asciiTheme="majorBidi" w:hAnsiTheme="majorBidi" w:cstheme="majorBidi"/>
          <w:kern w:val="0"/>
          <w:sz w:val="20"/>
          <w:szCs w:val="20"/>
          <w:lang w:val="en-US"/>
        </w:rPr>
        <w:t>Power Consumption: UICCs might introduce an additional power drain. For devices that rely on ambient energy or have very limited energy storage, this could be problematic.</w:t>
      </w:r>
    </w:p>
    <w:p w14:paraId="07D1EC56" w14:textId="77777777" w:rsidR="00E20168" w:rsidRDefault="00E20168" w:rsidP="00E20168">
      <w:pPr>
        <w:pStyle w:val="ListParagraph"/>
        <w:numPr>
          <w:ilvl w:val="0"/>
          <w:numId w:val="6"/>
        </w:numPr>
        <w:autoSpaceDE w:val="0"/>
        <w:autoSpaceDN w:val="0"/>
        <w:adjustRightInd w:val="0"/>
        <w:rPr>
          <w:rFonts w:asciiTheme="majorBidi" w:hAnsiTheme="majorBidi" w:cstheme="majorBidi"/>
          <w:kern w:val="0"/>
          <w:sz w:val="20"/>
          <w:szCs w:val="20"/>
          <w:lang w:val="en-US"/>
        </w:rPr>
      </w:pPr>
      <w:r w:rsidRPr="000B134F">
        <w:rPr>
          <w:rFonts w:asciiTheme="majorBidi" w:hAnsiTheme="majorBidi" w:cstheme="majorBidi"/>
          <w:kern w:val="0"/>
          <w:sz w:val="20"/>
          <w:szCs w:val="20"/>
          <w:lang w:val="en-US"/>
        </w:rPr>
        <w:t>Size and Complexity: The inclusion of a UICC or USIM might increase the device's size or its design complexity.</w:t>
      </w:r>
    </w:p>
    <w:p w14:paraId="7CA8BB7C" w14:textId="411A74AC" w:rsidR="000A002B" w:rsidRPr="007C076A" w:rsidRDefault="00E20168" w:rsidP="007C076A">
      <w:pPr>
        <w:pStyle w:val="ListParagraph"/>
        <w:numPr>
          <w:ilvl w:val="0"/>
          <w:numId w:val="6"/>
        </w:numPr>
        <w:autoSpaceDE w:val="0"/>
        <w:autoSpaceDN w:val="0"/>
        <w:adjustRightInd w:val="0"/>
        <w:rPr>
          <w:rFonts w:asciiTheme="majorBidi" w:hAnsiTheme="majorBidi" w:cstheme="majorBidi"/>
          <w:kern w:val="0"/>
          <w:sz w:val="20"/>
          <w:szCs w:val="20"/>
          <w:lang w:val="en-US"/>
        </w:rPr>
      </w:pPr>
      <w:r w:rsidRPr="000B134F">
        <w:rPr>
          <w:rFonts w:asciiTheme="majorBidi" w:hAnsiTheme="majorBidi" w:cstheme="majorBidi"/>
          <w:kern w:val="0"/>
          <w:sz w:val="20"/>
          <w:szCs w:val="20"/>
          <w:lang w:val="en-US"/>
        </w:rPr>
        <w:t>Cost: Adding UICCs could increase the manufacturing cost of each device, which might not be ideal for devices designed to be simple and cost-effective.</w:t>
      </w:r>
    </w:p>
    <w:p w14:paraId="655E94EB" w14:textId="77777777" w:rsidR="007C076A" w:rsidRDefault="007C076A" w:rsidP="007C076A">
      <w:pPr>
        <w:rPr>
          <w:rFonts w:asciiTheme="majorBidi" w:hAnsiTheme="majorBidi" w:cstheme="majorBidi"/>
          <w:lang w:val="en-US"/>
        </w:rPr>
      </w:pPr>
    </w:p>
    <w:p w14:paraId="37AD71E3" w14:textId="13F6E277" w:rsidR="002257C0" w:rsidRDefault="000A002B" w:rsidP="002257C0">
      <w:pPr>
        <w:rPr>
          <w:rFonts w:asciiTheme="majorBidi" w:hAnsiTheme="majorBidi" w:cstheme="majorBidi"/>
          <w:lang w:val="en-US"/>
        </w:rPr>
      </w:pPr>
      <w:r w:rsidRPr="000B134F">
        <w:rPr>
          <w:rFonts w:asciiTheme="majorBidi" w:hAnsiTheme="majorBidi" w:cstheme="majorBidi"/>
          <w:lang w:val="en-US"/>
        </w:rPr>
        <w:t xml:space="preserve">The </w:t>
      </w:r>
      <w:r>
        <w:rPr>
          <w:rFonts w:asciiTheme="majorBidi" w:hAnsiTheme="majorBidi" w:cstheme="majorBidi"/>
          <w:lang w:val="en-US"/>
        </w:rPr>
        <w:t xml:space="preserve">inclusion of a </w:t>
      </w:r>
      <w:r w:rsidRPr="000B134F">
        <w:rPr>
          <w:rFonts w:asciiTheme="majorBidi" w:hAnsiTheme="majorBidi" w:cstheme="majorBidi"/>
          <w:lang w:val="en-US"/>
        </w:rPr>
        <w:t>UICC in</w:t>
      </w:r>
      <w:r>
        <w:rPr>
          <w:rFonts w:asciiTheme="majorBidi" w:hAnsiTheme="majorBidi" w:cstheme="majorBidi"/>
          <w:lang w:val="en-US"/>
        </w:rPr>
        <w:t xml:space="preserve"> an</w:t>
      </w:r>
      <w:r w:rsidRPr="000B134F">
        <w:rPr>
          <w:rFonts w:asciiTheme="majorBidi" w:hAnsiTheme="majorBidi" w:cstheme="majorBidi"/>
          <w:lang w:val="en-US"/>
        </w:rPr>
        <w:t xml:space="preserve"> Ambient IoT device</w:t>
      </w:r>
      <w:r>
        <w:rPr>
          <w:rFonts w:asciiTheme="majorBidi" w:hAnsiTheme="majorBidi" w:cstheme="majorBidi"/>
          <w:lang w:val="en-US"/>
        </w:rPr>
        <w:t xml:space="preserve"> depends on manufacture’s design and intended use cases of the device. </w:t>
      </w:r>
      <w:r w:rsidRPr="000B134F">
        <w:rPr>
          <w:rFonts w:asciiTheme="majorBidi" w:hAnsiTheme="majorBidi" w:cstheme="majorBidi"/>
          <w:lang w:val="en-US"/>
        </w:rPr>
        <w:t xml:space="preserve">If there's a need for secure communication over a 3GPP network, then equipping them with a UICC becomes compelling. </w:t>
      </w:r>
      <w:r>
        <w:rPr>
          <w:rFonts w:asciiTheme="majorBidi" w:hAnsiTheme="majorBidi" w:cstheme="majorBidi"/>
          <w:lang w:val="en-US"/>
        </w:rPr>
        <w:t xml:space="preserve">On the other hand, </w:t>
      </w:r>
      <w:r w:rsidRPr="000B134F">
        <w:rPr>
          <w:rFonts w:asciiTheme="majorBidi" w:hAnsiTheme="majorBidi" w:cstheme="majorBidi"/>
          <w:lang w:val="en-US"/>
        </w:rPr>
        <w:t xml:space="preserve">if these devices can fulfill their primary </w:t>
      </w:r>
      <w:r>
        <w:rPr>
          <w:rFonts w:asciiTheme="majorBidi" w:hAnsiTheme="majorBidi" w:cstheme="majorBidi"/>
          <w:lang w:val="en-US"/>
        </w:rPr>
        <w:t>functions</w:t>
      </w:r>
      <w:r w:rsidRPr="000B134F">
        <w:rPr>
          <w:rFonts w:asciiTheme="majorBidi" w:hAnsiTheme="majorBidi" w:cstheme="majorBidi"/>
          <w:lang w:val="en-US"/>
        </w:rPr>
        <w:t xml:space="preserve"> without this level of communication or if there are alternative security solutions available, it might be more pr</w:t>
      </w:r>
      <w:r>
        <w:rPr>
          <w:rFonts w:asciiTheme="majorBidi" w:hAnsiTheme="majorBidi" w:cstheme="majorBidi"/>
          <w:lang w:val="en-US"/>
        </w:rPr>
        <w:t>actical</w:t>
      </w:r>
      <w:r w:rsidRPr="000B134F">
        <w:rPr>
          <w:rFonts w:asciiTheme="majorBidi" w:hAnsiTheme="majorBidi" w:cstheme="majorBidi"/>
          <w:lang w:val="en-US"/>
        </w:rPr>
        <w:t xml:space="preserve"> to omit the UICC. This </w:t>
      </w:r>
      <w:r>
        <w:rPr>
          <w:rFonts w:asciiTheme="majorBidi" w:hAnsiTheme="majorBidi" w:cstheme="majorBidi"/>
          <w:lang w:val="en-US"/>
        </w:rPr>
        <w:t xml:space="preserve">consideration becomes </w:t>
      </w:r>
      <w:r w:rsidRPr="000B134F">
        <w:rPr>
          <w:rFonts w:asciiTheme="majorBidi" w:hAnsiTheme="majorBidi" w:cstheme="majorBidi"/>
          <w:lang w:val="en-US"/>
        </w:rPr>
        <w:t xml:space="preserve">particularly true when </w:t>
      </w:r>
      <w:r>
        <w:rPr>
          <w:rFonts w:asciiTheme="majorBidi" w:hAnsiTheme="majorBidi" w:cstheme="majorBidi"/>
          <w:lang w:val="en-US"/>
        </w:rPr>
        <w:t xml:space="preserve">factoring in </w:t>
      </w:r>
      <w:r w:rsidRPr="000B134F">
        <w:rPr>
          <w:rFonts w:asciiTheme="majorBidi" w:hAnsiTheme="majorBidi" w:cstheme="majorBidi"/>
          <w:lang w:val="en-US"/>
        </w:rPr>
        <w:t xml:space="preserve">design </w:t>
      </w:r>
      <w:r>
        <w:rPr>
          <w:rFonts w:asciiTheme="majorBidi" w:hAnsiTheme="majorBidi" w:cstheme="majorBidi"/>
          <w:lang w:val="en-US"/>
        </w:rPr>
        <w:t xml:space="preserve">constraints of Ambient IoT devices such as </w:t>
      </w:r>
      <w:r w:rsidRPr="000B134F">
        <w:rPr>
          <w:rFonts w:asciiTheme="majorBidi" w:hAnsiTheme="majorBidi" w:cstheme="majorBidi"/>
          <w:lang w:val="en-US"/>
        </w:rPr>
        <w:t>size, energy efficiency, and production costs.</w:t>
      </w:r>
    </w:p>
    <w:p w14:paraId="68FD3099" w14:textId="35F1CC33" w:rsidR="002257C0" w:rsidRPr="007C076A" w:rsidRDefault="000A002B" w:rsidP="002257C0">
      <w:pPr>
        <w:rPr>
          <w:rFonts w:asciiTheme="majorBidi" w:hAnsiTheme="majorBidi" w:cstheme="majorBidi"/>
          <w:lang w:val="en-US"/>
        </w:rPr>
      </w:pPr>
      <w:r>
        <w:rPr>
          <w:rFonts w:asciiTheme="majorBidi" w:hAnsiTheme="majorBidi" w:cstheme="majorBidi"/>
          <w:lang w:val="en-US"/>
        </w:rPr>
        <w:t xml:space="preserve">We also believe if there is a </w:t>
      </w:r>
      <w:r w:rsidR="00E20168" w:rsidRPr="000B134F">
        <w:rPr>
          <w:rFonts w:asciiTheme="majorBidi" w:hAnsiTheme="majorBidi" w:cstheme="majorBidi"/>
          <w:lang w:val="en-US"/>
        </w:rPr>
        <w:t xml:space="preserve">mandate to include UICC in Ambient IoT devices, it would be practical </w:t>
      </w:r>
      <w:r>
        <w:rPr>
          <w:rFonts w:asciiTheme="majorBidi" w:hAnsiTheme="majorBidi" w:cstheme="majorBidi"/>
          <w:lang w:val="en-US"/>
        </w:rPr>
        <w:t xml:space="preserve">to make it </w:t>
      </w:r>
      <w:r w:rsidR="00E20168" w:rsidRPr="000B134F">
        <w:rPr>
          <w:rFonts w:asciiTheme="majorBidi" w:hAnsiTheme="majorBidi" w:cstheme="majorBidi"/>
          <w:lang w:val="en-US"/>
        </w:rPr>
        <w:t>non-removable. This would align with</w:t>
      </w:r>
      <w:r>
        <w:rPr>
          <w:rFonts w:asciiTheme="majorBidi" w:hAnsiTheme="majorBidi" w:cstheme="majorBidi"/>
          <w:lang w:val="en-US"/>
        </w:rPr>
        <w:t xml:space="preserve"> </w:t>
      </w:r>
      <w:r w:rsidR="00E20168" w:rsidRPr="000B134F">
        <w:rPr>
          <w:rFonts w:asciiTheme="majorBidi" w:hAnsiTheme="majorBidi" w:cstheme="majorBidi"/>
          <w:lang w:val="en-US"/>
        </w:rPr>
        <w:t xml:space="preserve">Ambient IoT </w:t>
      </w:r>
      <w:r>
        <w:rPr>
          <w:rFonts w:asciiTheme="majorBidi" w:hAnsiTheme="majorBidi" w:cstheme="majorBidi"/>
          <w:lang w:val="en-US"/>
        </w:rPr>
        <w:t>use cases and traffic scenarios outlined</w:t>
      </w:r>
      <w:r w:rsidR="00E20168" w:rsidRPr="000B134F">
        <w:rPr>
          <w:rFonts w:asciiTheme="majorBidi" w:hAnsiTheme="majorBidi" w:cstheme="majorBidi"/>
          <w:lang w:val="en-US"/>
        </w:rPr>
        <w:t xml:space="preserve"> in TR 22.840. </w:t>
      </w:r>
      <w:r>
        <w:rPr>
          <w:rFonts w:asciiTheme="majorBidi" w:hAnsiTheme="majorBidi" w:cstheme="majorBidi"/>
          <w:lang w:val="en-US"/>
        </w:rPr>
        <w:t>Moreover</w:t>
      </w:r>
      <w:r w:rsidR="00E20168" w:rsidRPr="000B134F">
        <w:rPr>
          <w:rFonts w:asciiTheme="majorBidi" w:hAnsiTheme="majorBidi" w:cstheme="majorBidi"/>
          <w:lang w:val="en-US"/>
        </w:rPr>
        <w:t xml:space="preserve">, a non-removable </w:t>
      </w:r>
      <w:r>
        <w:rPr>
          <w:rFonts w:asciiTheme="majorBidi" w:hAnsiTheme="majorBidi" w:cstheme="majorBidi"/>
          <w:lang w:val="en-US"/>
        </w:rPr>
        <w:t xml:space="preserve">design for </w:t>
      </w:r>
      <w:r w:rsidR="00E20168" w:rsidRPr="000B134F">
        <w:rPr>
          <w:rFonts w:asciiTheme="majorBidi" w:hAnsiTheme="majorBidi" w:cstheme="majorBidi"/>
          <w:lang w:val="en-US"/>
        </w:rPr>
        <w:t>UICC offers potential avenue</w:t>
      </w:r>
      <w:r w:rsidR="00BD0BB0">
        <w:rPr>
          <w:rFonts w:asciiTheme="majorBidi" w:hAnsiTheme="majorBidi" w:cstheme="majorBidi"/>
          <w:lang w:val="en-US"/>
        </w:rPr>
        <w:t>s</w:t>
      </w:r>
      <w:r w:rsidR="00E20168" w:rsidRPr="000B134F">
        <w:rPr>
          <w:rFonts w:asciiTheme="majorBidi" w:hAnsiTheme="majorBidi" w:cstheme="majorBidi"/>
          <w:lang w:val="en-US"/>
        </w:rPr>
        <w:t xml:space="preserve"> to further power consumption constraints.</w:t>
      </w:r>
    </w:p>
    <w:p w14:paraId="1434D323" w14:textId="57DF8A48" w:rsidR="00786A1B" w:rsidRPr="00786A1B" w:rsidRDefault="007C076A" w:rsidP="00786A1B">
      <w:pPr>
        <w:pStyle w:val="Heading2"/>
        <w:rPr>
          <w:noProof/>
        </w:rPr>
      </w:pPr>
      <w:r>
        <w:rPr>
          <w:noProof/>
        </w:rPr>
        <w:t>4</w:t>
      </w:r>
      <w:r w:rsidR="0071710E" w:rsidRPr="0009108F">
        <w:rPr>
          <w:noProof/>
        </w:rPr>
        <w:t>. Proposal</w:t>
      </w:r>
    </w:p>
    <w:p w14:paraId="32684758" w14:textId="4BBF59D6" w:rsidR="00664549" w:rsidRDefault="00664549" w:rsidP="0003273C">
      <w:pPr>
        <w:autoSpaceDE w:val="0"/>
        <w:autoSpaceDN w:val="0"/>
        <w:adjustRightInd w:val="0"/>
        <w:rPr>
          <w:rFonts w:asciiTheme="majorBidi" w:hAnsiTheme="majorBidi" w:cstheme="majorBidi"/>
          <w:lang w:val="en-US"/>
        </w:rPr>
      </w:pPr>
      <w:r>
        <w:rPr>
          <w:rFonts w:asciiTheme="majorBidi" w:hAnsiTheme="majorBidi" w:cstheme="majorBidi"/>
          <w:lang w:val="en-US"/>
        </w:rPr>
        <w:t>The</w:t>
      </w:r>
      <w:r w:rsidR="0003273C">
        <w:rPr>
          <w:rFonts w:asciiTheme="majorBidi" w:hAnsiTheme="majorBidi" w:cstheme="majorBidi"/>
          <w:lang w:val="en-US"/>
        </w:rPr>
        <w:t xml:space="preserve">re are some inconsistencies regarding the </w:t>
      </w:r>
      <w:r>
        <w:rPr>
          <w:rFonts w:asciiTheme="majorBidi" w:hAnsiTheme="majorBidi" w:cstheme="majorBidi"/>
          <w:lang w:val="en-US"/>
        </w:rPr>
        <w:t>UICC</w:t>
      </w:r>
      <w:r w:rsidR="0003273C">
        <w:rPr>
          <w:rFonts w:asciiTheme="majorBidi" w:hAnsiTheme="majorBidi" w:cstheme="majorBidi"/>
          <w:lang w:val="en-US"/>
        </w:rPr>
        <w:t xml:space="preserve">/USIM options for Ambient IoT devices. These inconsistencies need to be addressed to ensure uniformity and avoid confusion among 3GPP workgroups and their subsequent </w:t>
      </w:r>
      <w:r>
        <w:rPr>
          <w:rFonts w:asciiTheme="majorBidi" w:hAnsiTheme="majorBidi" w:cstheme="majorBidi"/>
          <w:lang w:val="en-US"/>
        </w:rPr>
        <w:t>implementations.</w:t>
      </w:r>
    </w:p>
    <w:p w14:paraId="47358012" w14:textId="5A152C75" w:rsidR="00786A1B" w:rsidRPr="00786A1B" w:rsidRDefault="00786A1B" w:rsidP="00786A1B">
      <w:pPr>
        <w:pStyle w:val="NO"/>
        <w:ind w:left="0" w:firstLine="0"/>
        <w:rPr>
          <w:rFonts w:asciiTheme="majorBidi" w:hAnsiTheme="majorBidi" w:cstheme="majorBidi"/>
          <w:lang w:val="en-US"/>
        </w:rPr>
      </w:pPr>
      <w:r>
        <w:rPr>
          <w:rFonts w:asciiTheme="majorBidi" w:hAnsiTheme="majorBidi" w:cstheme="majorBidi"/>
          <w:lang w:val="en-US"/>
        </w:rPr>
        <w:t>An LS might be required to c</w:t>
      </w:r>
      <w:r w:rsidRPr="00786A1B">
        <w:rPr>
          <w:rFonts w:asciiTheme="majorBidi" w:hAnsiTheme="majorBidi" w:cstheme="majorBidi"/>
          <w:lang w:val="en-US"/>
        </w:rPr>
        <w:t>oordinat</w:t>
      </w:r>
      <w:r>
        <w:rPr>
          <w:rFonts w:asciiTheme="majorBidi" w:hAnsiTheme="majorBidi" w:cstheme="majorBidi"/>
          <w:lang w:val="en-US"/>
        </w:rPr>
        <w:t>e</w:t>
      </w:r>
      <w:r w:rsidRPr="00786A1B">
        <w:rPr>
          <w:rFonts w:asciiTheme="majorBidi" w:hAnsiTheme="majorBidi" w:cstheme="majorBidi"/>
          <w:lang w:val="en-US"/>
        </w:rPr>
        <w:t xml:space="preserve"> </w:t>
      </w:r>
      <w:r>
        <w:rPr>
          <w:rFonts w:asciiTheme="majorBidi" w:hAnsiTheme="majorBidi" w:cstheme="majorBidi"/>
          <w:lang w:val="en-US"/>
        </w:rPr>
        <w:t>among</w:t>
      </w:r>
      <w:r w:rsidRPr="00786A1B">
        <w:rPr>
          <w:rFonts w:asciiTheme="majorBidi" w:hAnsiTheme="majorBidi" w:cstheme="majorBidi"/>
          <w:lang w:val="en-US"/>
        </w:rPr>
        <w:t xml:space="preserve"> RAN</w:t>
      </w:r>
      <w:r>
        <w:rPr>
          <w:rFonts w:asciiTheme="majorBidi" w:hAnsiTheme="majorBidi" w:cstheme="majorBidi"/>
          <w:lang w:val="en-US"/>
        </w:rPr>
        <w:t xml:space="preserve">, CT, SA1, SA2, </w:t>
      </w:r>
      <w:r w:rsidR="00D23EA3">
        <w:rPr>
          <w:rFonts w:asciiTheme="majorBidi" w:hAnsiTheme="majorBidi" w:cstheme="majorBidi"/>
          <w:lang w:val="en-US"/>
        </w:rPr>
        <w:t xml:space="preserve">and </w:t>
      </w:r>
      <w:r>
        <w:rPr>
          <w:rFonts w:asciiTheme="majorBidi" w:hAnsiTheme="majorBidi" w:cstheme="majorBidi"/>
          <w:lang w:val="en-US"/>
        </w:rPr>
        <w:t>SA3</w:t>
      </w:r>
      <w:r w:rsidR="00D23EA3">
        <w:rPr>
          <w:rFonts w:asciiTheme="majorBidi" w:hAnsiTheme="majorBidi" w:cstheme="majorBidi"/>
          <w:lang w:val="en-US"/>
        </w:rPr>
        <w:t xml:space="preserve"> </w:t>
      </w:r>
      <w:r w:rsidRPr="00786A1B">
        <w:rPr>
          <w:rFonts w:asciiTheme="majorBidi" w:hAnsiTheme="majorBidi" w:cstheme="majorBidi"/>
          <w:lang w:val="en-US"/>
        </w:rPr>
        <w:t>to determine</w:t>
      </w:r>
      <w:r>
        <w:rPr>
          <w:rFonts w:asciiTheme="majorBidi" w:hAnsiTheme="majorBidi" w:cstheme="majorBidi"/>
          <w:lang w:val="en-US"/>
        </w:rPr>
        <w:t xml:space="preserve"> the requirements of UICC/USIM for Ambient IoT devices</w:t>
      </w:r>
      <w:r w:rsidRPr="00786A1B">
        <w:rPr>
          <w:rFonts w:asciiTheme="majorBidi" w:hAnsiTheme="majorBidi" w:cstheme="majorBidi"/>
          <w:lang w:val="en-US"/>
        </w:rPr>
        <w:t>.</w:t>
      </w:r>
      <w:r>
        <w:rPr>
          <w:rFonts w:asciiTheme="majorBidi" w:hAnsiTheme="majorBidi" w:cstheme="majorBidi"/>
          <w:lang w:val="en-US"/>
        </w:rPr>
        <w:t xml:space="preserve"> </w:t>
      </w:r>
    </w:p>
    <w:p w14:paraId="7DEAEEEA" w14:textId="01E95E24" w:rsidR="00E344EF" w:rsidRPr="00E66D00" w:rsidRDefault="007C076A" w:rsidP="00E66D00">
      <w:pPr>
        <w:pStyle w:val="Heading2"/>
        <w:rPr>
          <w:noProof/>
        </w:rPr>
      </w:pPr>
      <w:r>
        <w:rPr>
          <w:noProof/>
        </w:rPr>
        <w:t>5</w:t>
      </w:r>
      <w:r w:rsidR="00E344EF" w:rsidRPr="0009108F">
        <w:rPr>
          <w:noProof/>
        </w:rPr>
        <w:t xml:space="preserve">. </w:t>
      </w:r>
      <w:r w:rsidR="00E344EF">
        <w:rPr>
          <w:noProof/>
        </w:rPr>
        <w:t>Reference</w:t>
      </w:r>
    </w:p>
    <w:p w14:paraId="04BFCC83" w14:textId="1351E2B3" w:rsidR="00A95CCD" w:rsidRDefault="00A95CCD" w:rsidP="00E20168">
      <w:pPr>
        <w:rPr>
          <w:noProof/>
          <w:lang w:val="en-US"/>
        </w:rPr>
      </w:pPr>
      <w:r w:rsidRPr="00A95CCD">
        <w:rPr>
          <w:noProof/>
          <w:lang w:val="en-US"/>
        </w:rPr>
        <w:t xml:space="preserve">[1] </w:t>
      </w:r>
      <w:r w:rsidR="00243F0A">
        <w:rPr>
          <w:noProof/>
          <w:lang w:val="en-US"/>
        </w:rPr>
        <w:tab/>
      </w:r>
      <w:r w:rsidR="00243F0A">
        <w:rPr>
          <w:noProof/>
          <w:lang w:val="en-US"/>
        </w:rPr>
        <w:tab/>
        <w:t xml:space="preserve">3GPP </w:t>
      </w:r>
      <w:r w:rsidR="00E12755">
        <w:rPr>
          <w:rFonts w:asciiTheme="majorBidi" w:hAnsiTheme="majorBidi" w:cstheme="majorBidi"/>
          <w:lang w:val="en-US"/>
        </w:rPr>
        <w:t>TR 22.840</w:t>
      </w:r>
      <w:r w:rsidR="00243F0A">
        <w:rPr>
          <w:rFonts w:asciiTheme="majorBidi" w:hAnsiTheme="majorBidi" w:cstheme="majorBidi"/>
          <w:lang w:val="en-US"/>
        </w:rPr>
        <w:t xml:space="preserve"> V1.2.0: </w:t>
      </w:r>
      <w:r w:rsidR="00243F0A" w:rsidRPr="00243F0A">
        <w:rPr>
          <w:noProof/>
          <w:lang w:val="en-US"/>
        </w:rPr>
        <w:t>"</w:t>
      </w:r>
      <w:r w:rsidR="00243F0A">
        <w:rPr>
          <w:rFonts w:asciiTheme="majorBidi" w:hAnsiTheme="majorBidi" w:cstheme="majorBidi"/>
          <w:lang w:val="en-US"/>
        </w:rPr>
        <w:t>Study on Ambient power-enabled Internet of Things</w:t>
      </w:r>
      <w:r w:rsidR="00243F0A" w:rsidRPr="00243F0A">
        <w:rPr>
          <w:noProof/>
          <w:lang w:val="en-US"/>
        </w:rPr>
        <w:t>"</w:t>
      </w:r>
    </w:p>
    <w:p w14:paraId="17725946" w14:textId="39408BF6" w:rsidR="0021737C" w:rsidRPr="00A95CCD" w:rsidRDefault="0021737C" w:rsidP="0021737C">
      <w:pPr>
        <w:rPr>
          <w:noProof/>
          <w:lang w:val="en-US"/>
        </w:rPr>
      </w:pPr>
      <w:r w:rsidRPr="00243F0A">
        <w:rPr>
          <w:noProof/>
          <w:lang w:val="en-US"/>
        </w:rPr>
        <w:t>[</w:t>
      </w:r>
      <w:r>
        <w:rPr>
          <w:noProof/>
          <w:lang w:val="en-US"/>
        </w:rPr>
        <w:t>2</w:t>
      </w:r>
      <w:r w:rsidRPr="00243F0A">
        <w:rPr>
          <w:noProof/>
          <w:lang w:val="en-US"/>
        </w:rPr>
        <w:t xml:space="preserve">] </w:t>
      </w:r>
      <w:r>
        <w:rPr>
          <w:noProof/>
          <w:lang w:val="en-US"/>
        </w:rPr>
        <w:tab/>
      </w:r>
      <w:r>
        <w:rPr>
          <w:noProof/>
          <w:lang w:val="en-US"/>
        </w:rPr>
        <w:tab/>
        <w:t xml:space="preserve">3GPP </w:t>
      </w:r>
      <w:r w:rsidRPr="00243F0A">
        <w:rPr>
          <w:noProof/>
          <w:lang w:val="en-US"/>
        </w:rPr>
        <w:t>T</w:t>
      </w:r>
      <w:r w:rsidR="002257C0">
        <w:rPr>
          <w:noProof/>
          <w:lang w:val="en-US"/>
        </w:rPr>
        <w:t>S 31.</w:t>
      </w:r>
      <w:r w:rsidR="002257C0" w:rsidRPr="00786A1B">
        <w:rPr>
          <w:rFonts w:asciiTheme="majorBidi" w:hAnsiTheme="majorBidi" w:cstheme="majorBidi"/>
          <w:lang w:val="en-US"/>
        </w:rPr>
        <w:t>120</w:t>
      </w:r>
      <w:r w:rsidR="00786A1B">
        <w:rPr>
          <w:rFonts w:asciiTheme="majorBidi" w:hAnsiTheme="majorBidi" w:cstheme="majorBidi"/>
          <w:lang w:val="en-US"/>
        </w:rPr>
        <w:t xml:space="preserve"> V17.0.0</w:t>
      </w:r>
      <w:r w:rsidRPr="00786A1B">
        <w:rPr>
          <w:rFonts w:asciiTheme="majorBidi" w:hAnsiTheme="majorBidi" w:cstheme="majorBidi"/>
          <w:lang w:val="en-US"/>
        </w:rPr>
        <w:t>: "</w:t>
      </w:r>
      <w:r w:rsidR="00786A1B" w:rsidRPr="00786A1B">
        <w:rPr>
          <w:rFonts w:asciiTheme="majorBidi" w:hAnsiTheme="majorBidi" w:cstheme="majorBidi"/>
          <w:lang w:val="en-US"/>
        </w:rPr>
        <w:t>UICC-terminal interface; Physical, electrical and logical test specification</w:t>
      </w:r>
      <w:r w:rsidRPr="00786A1B">
        <w:rPr>
          <w:rFonts w:asciiTheme="majorBidi" w:hAnsiTheme="majorBidi" w:cstheme="majorBidi"/>
          <w:lang w:val="en-US"/>
        </w:rPr>
        <w:t>".</w:t>
      </w:r>
    </w:p>
    <w:p w14:paraId="229AB674" w14:textId="04F7F267" w:rsidR="00E56674" w:rsidRPr="00243F0A" w:rsidRDefault="002B148A" w:rsidP="000C14AC">
      <w:pPr>
        <w:rPr>
          <w:noProof/>
          <w:lang w:val="en-US"/>
        </w:rPr>
      </w:pPr>
      <w:r w:rsidRPr="00A95CCD">
        <w:rPr>
          <w:noProof/>
          <w:lang w:val="en-US"/>
        </w:rPr>
        <w:t>[</w:t>
      </w:r>
      <w:r w:rsidR="0021737C">
        <w:rPr>
          <w:noProof/>
          <w:lang w:val="en-US"/>
        </w:rPr>
        <w:t>3</w:t>
      </w:r>
      <w:r w:rsidRPr="00A95CCD">
        <w:rPr>
          <w:noProof/>
          <w:lang w:val="en-US"/>
        </w:rPr>
        <w:t>]</w:t>
      </w:r>
      <w:r w:rsidR="00A95CCD" w:rsidRPr="00A95CCD">
        <w:rPr>
          <w:noProof/>
          <w:lang w:val="en-US"/>
        </w:rPr>
        <w:t xml:space="preserve"> </w:t>
      </w:r>
      <w:r w:rsidR="00243F0A">
        <w:rPr>
          <w:noProof/>
          <w:lang w:val="en-US"/>
        </w:rPr>
        <w:tab/>
      </w:r>
      <w:r w:rsidR="00243F0A">
        <w:rPr>
          <w:noProof/>
          <w:lang w:val="en-US"/>
        </w:rPr>
        <w:tab/>
        <w:t xml:space="preserve">3GPP </w:t>
      </w:r>
      <w:r w:rsidR="00E12755" w:rsidRPr="00711A3D">
        <w:rPr>
          <w:rFonts w:asciiTheme="majorBidi" w:hAnsiTheme="majorBidi" w:cstheme="majorBidi"/>
          <w:lang w:val="en-US"/>
        </w:rPr>
        <w:t>T</w:t>
      </w:r>
      <w:r w:rsidR="002257C0">
        <w:rPr>
          <w:rFonts w:asciiTheme="majorBidi" w:hAnsiTheme="majorBidi" w:cstheme="majorBidi"/>
          <w:lang w:val="en-US"/>
        </w:rPr>
        <w:t xml:space="preserve">R 31.970: </w:t>
      </w:r>
      <w:r w:rsidR="00243F0A">
        <w:rPr>
          <w:noProof/>
          <w:lang w:val="en-US"/>
        </w:rPr>
        <w:t xml:space="preserve"> V1</w:t>
      </w:r>
      <w:r w:rsidR="00786A1B">
        <w:rPr>
          <w:noProof/>
          <w:lang w:val="en-US"/>
        </w:rPr>
        <w:t>7.0.0</w:t>
      </w:r>
      <w:r w:rsidR="00243F0A">
        <w:rPr>
          <w:noProof/>
          <w:lang w:val="en-US"/>
        </w:rPr>
        <w:t xml:space="preserve">: </w:t>
      </w:r>
      <w:r w:rsidR="00243F0A" w:rsidRPr="00243F0A">
        <w:rPr>
          <w:noProof/>
          <w:lang w:val="en-US"/>
        </w:rPr>
        <w:t>"</w:t>
      </w:r>
      <w:r w:rsidR="00786A1B" w:rsidRPr="00786A1B">
        <w:rPr>
          <w:rFonts w:ascii="Arial" w:hAnsi="Arial" w:cs="Arial"/>
          <w:color w:val="000000"/>
          <w:sz w:val="18"/>
          <w:szCs w:val="18"/>
        </w:rPr>
        <w:t xml:space="preserve"> </w:t>
      </w:r>
      <w:r w:rsidR="00786A1B">
        <w:rPr>
          <w:rFonts w:ascii="Arial" w:hAnsi="Arial" w:cs="Arial"/>
          <w:color w:val="000000"/>
          <w:sz w:val="18"/>
          <w:szCs w:val="18"/>
        </w:rPr>
        <w:t>UICC power optimisation for Machine-Type Communication (MTC)</w:t>
      </w:r>
      <w:r w:rsidR="00243F0A" w:rsidRPr="00243F0A">
        <w:rPr>
          <w:noProof/>
          <w:lang w:val="en-US"/>
        </w:rPr>
        <w:t>"</w:t>
      </w:r>
      <w:r w:rsidR="00243F0A">
        <w:rPr>
          <w:noProof/>
          <w:lang w:val="en-US"/>
        </w:rPr>
        <w:t>.</w:t>
      </w:r>
    </w:p>
    <w:p w14:paraId="09A77EBC" w14:textId="741C855D" w:rsidR="0021737C" w:rsidRDefault="0021737C" w:rsidP="0021737C">
      <w:pPr>
        <w:rPr>
          <w:noProof/>
          <w:lang w:val="en-US"/>
        </w:rPr>
      </w:pPr>
      <w:r>
        <w:rPr>
          <w:noProof/>
          <w:lang w:val="en-US"/>
        </w:rPr>
        <w:t>[4]</w:t>
      </w:r>
      <w:r>
        <w:rPr>
          <w:noProof/>
          <w:lang w:val="en-US"/>
        </w:rPr>
        <w:tab/>
      </w:r>
      <w:r>
        <w:rPr>
          <w:noProof/>
          <w:lang w:val="en-US"/>
        </w:rPr>
        <w:tab/>
        <w:t xml:space="preserve">ETSI TS 102 221 V18.0.0: </w:t>
      </w:r>
      <w:r w:rsidRPr="00243F0A">
        <w:rPr>
          <w:noProof/>
          <w:lang w:val="en-US"/>
        </w:rPr>
        <w:t>"</w:t>
      </w:r>
      <w:r>
        <w:rPr>
          <w:noProof/>
          <w:lang w:val="en-US"/>
        </w:rPr>
        <w:t>Smart Cards, UICC-Terminal interface, Physical and logical characteristics</w:t>
      </w:r>
      <w:r w:rsidRPr="00243F0A">
        <w:rPr>
          <w:noProof/>
          <w:lang w:val="en-US"/>
        </w:rPr>
        <w:t>".</w:t>
      </w:r>
    </w:p>
    <w:p w14:paraId="6390D37C" w14:textId="0BDE45D3" w:rsidR="002257C0" w:rsidRPr="00786A1B" w:rsidRDefault="00243F0A" w:rsidP="00786A1B">
      <w:pPr>
        <w:rPr>
          <w:noProof/>
          <w:lang w:val="en-US"/>
        </w:rPr>
      </w:pPr>
      <w:r>
        <w:rPr>
          <w:noProof/>
          <w:lang w:val="en-US"/>
        </w:rPr>
        <w:lastRenderedPageBreak/>
        <w:t>[</w:t>
      </w:r>
      <w:r w:rsidR="0021737C">
        <w:rPr>
          <w:noProof/>
          <w:lang w:val="en-US"/>
        </w:rPr>
        <w:t>5</w:t>
      </w:r>
      <w:r>
        <w:rPr>
          <w:noProof/>
          <w:lang w:val="en-US"/>
        </w:rPr>
        <w:t xml:space="preserve">] </w:t>
      </w:r>
      <w:r>
        <w:rPr>
          <w:noProof/>
          <w:lang w:val="en-US"/>
        </w:rPr>
        <w:tab/>
      </w:r>
      <w:r>
        <w:rPr>
          <w:noProof/>
          <w:lang w:val="en-US"/>
        </w:rPr>
        <w:tab/>
        <w:t xml:space="preserve">3GPP </w:t>
      </w:r>
      <w:r w:rsidR="00E12755" w:rsidRPr="00243F0A">
        <w:rPr>
          <w:noProof/>
          <w:lang w:val="en-US"/>
        </w:rPr>
        <w:t>TR 38.848</w:t>
      </w:r>
      <w:r>
        <w:rPr>
          <w:noProof/>
          <w:lang w:val="en-US"/>
        </w:rPr>
        <w:t xml:space="preserve"> V0.2.0: </w:t>
      </w:r>
      <w:r w:rsidRPr="00243F0A">
        <w:rPr>
          <w:noProof/>
          <w:lang w:val="en-US"/>
        </w:rPr>
        <w:t>"</w:t>
      </w:r>
      <w:r>
        <w:rPr>
          <w:noProof/>
          <w:lang w:val="en-US" w:eastAsia="zh-CN"/>
        </w:rPr>
        <w:t>Study on Ambient IoT (Internet of Things) in RAN</w:t>
      </w:r>
      <w:r w:rsidRPr="00243F0A">
        <w:rPr>
          <w:noProof/>
          <w:lang w:val="en-US"/>
        </w:rPr>
        <w:t>".</w:t>
      </w:r>
    </w:p>
    <w:sectPr w:rsidR="002257C0" w:rsidRPr="00786A1B">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E050E" w14:textId="77777777" w:rsidR="00B86983" w:rsidRDefault="00B86983">
      <w:r>
        <w:separator/>
      </w:r>
    </w:p>
  </w:endnote>
  <w:endnote w:type="continuationSeparator" w:id="0">
    <w:p w14:paraId="1384AE45" w14:textId="77777777" w:rsidR="00B86983" w:rsidRDefault="00B86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A37AF" w14:textId="77777777" w:rsidR="00B86983" w:rsidRDefault="00B86983">
      <w:r>
        <w:separator/>
      </w:r>
    </w:p>
  </w:footnote>
  <w:footnote w:type="continuationSeparator" w:id="0">
    <w:p w14:paraId="565EBDB5" w14:textId="77777777" w:rsidR="00B86983" w:rsidRDefault="00B869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CA60BB5"/>
    <w:multiLevelType w:val="hybridMultilevel"/>
    <w:tmpl w:val="09FC42A4"/>
    <w:lvl w:ilvl="0" w:tplc="AE58DC5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4"/>
  </w:num>
  <w:num w:numId="5" w16cid:durableId="1333949641">
    <w:abstractNumId w:val="1"/>
  </w:num>
  <w:num w:numId="6" w16cid:durableId="20410533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375"/>
    <w:rsid w:val="0003273C"/>
    <w:rsid w:val="00033397"/>
    <w:rsid w:val="00040095"/>
    <w:rsid w:val="0005139C"/>
    <w:rsid w:val="00051834"/>
    <w:rsid w:val="00054A22"/>
    <w:rsid w:val="00062023"/>
    <w:rsid w:val="000655A6"/>
    <w:rsid w:val="00080512"/>
    <w:rsid w:val="0009108F"/>
    <w:rsid w:val="000A002B"/>
    <w:rsid w:val="000C14AC"/>
    <w:rsid w:val="000C47C3"/>
    <w:rsid w:val="000D58AB"/>
    <w:rsid w:val="000E1E55"/>
    <w:rsid w:val="001334AA"/>
    <w:rsid w:val="00133525"/>
    <w:rsid w:val="00163F3C"/>
    <w:rsid w:val="00196CAF"/>
    <w:rsid w:val="001A4C42"/>
    <w:rsid w:val="001A704C"/>
    <w:rsid w:val="001A7420"/>
    <w:rsid w:val="001B6637"/>
    <w:rsid w:val="001C21C3"/>
    <w:rsid w:val="001C51D5"/>
    <w:rsid w:val="001D02C2"/>
    <w:rsid w:val="001F0C1D"/>
    <w:rsid w:val="001F1132"/>
    <w:rsid w:val="001F168B"/>
    <w:rsid w:val="0020550F"/>
    <w:rsid w:val="002055E8"/>
    <w:rsid w:val="00205FBA"/>
    <w:rsid w:val="0021737C"/>
    <w:rsid w:val="00224099"/>
    <w:rsid w:val="002257C0"/>
    <w:rsid w:val="0023002C"/>
    <w:rsid w:val="002347A2"/>
    <w:rsid w:val="00243F0A"/>
    <w:rsid w:val="002675F0"/>
    <w:rsid w:val="00275F4D"/>
    <w:rsid w:val="002760EE"/>
    <w:rsid w:val="002805ED"/>
    <w:rsid w:val="00283B7F"/>
    <w:rsid w:val="002A6C75"/>
    <w:rsid w:val="002B148A"/>
    <w:rsid w:val="002B6339"/>
    <w:rsid w:val="002C2321"/>
    <w:rsid w:val="002E00EE"/>
    <w:rsid w:val="002F5BB8"/>
    <w:rsid w:val="0030701B"/>
    <w:rsid w:val="003172DC"/>
    <w:rsid w:val="0035462D"/>
    <w:rsid w:val="00356555"/>
    <w:rsid w:val="003643CE"/>
    <w:rsid w:val="00370933"/>
    <w:rsid w:val="00372039"/>
    <w:rsid w:val="003765B8"/>
    <w:rsid w:val="0038734D"/>
    <w:rsid w:val="003977D6"/>
    <w:rsid w:val="003A733D"/>
    <w:rsid w:val="003C05FC"/>
    <w:rsid w:val="003C3971"/>
    <w:rsid w:val="003D4CD3"/>
    <w:rsid w:val="003E7C46"/>
    <w:rsid w:val="0041543D"/>
    <w:rsid w:val="00420EF9"/>
    <w:rsid w:val="00423334"/>
    <w:rsid w:val="004345EC"/>
    <w:rsid w:val="00443C3B"/>
    <w:rsid w:val="00450F17"/>
    <w:rsid w:val="00455C52"/>
    <w:rsid w:val="004602A3"/>
    <w:rsid w:val="00465515"/>
    <w:rsid w:val="0049751D"/>
    <w:rsid w:val="004C30AC"/>
    <w:rsid w:val="004D3578"/>
    <w:rsid w:val="004E213A"/>
    <w:rsid w:val="004F0988"/>
    <w:rsid w:val="004F3340"/>
    <w:rsid w:val="00512D03"/>
    <w:rsid w:val="005217BE"/>
    <w:rsid w:val="0053388B"/>
    <w:rsid w:val="00535666"/>
    <w:rsid w:val="00535773"/>
    <w:rsid w:val="00542CEC"/>
    <w:rsid w:val="00543E6C"/>
    <w:rsid w:val="00565087"/>
    <w:rsid w:val="00573362"/>
    <w:rsid w:val="00581AD1"/>
    <w:rsid w:val="0059377F"/>
    <w:rsid w:val="00597B11"/>
    <w:rsid w:val="005D2E01"/>
    <w:rsid w:val="005D7526"/>
    <w:rsid w:val="005E4BB2"/>
    <w:rsid w:val="005F788A"/>
    <w:rsid w:val="00602AEA"/>
    <w:rsid w:val="00614FDF"/>
    <w:rsid w:val="0063543D"/>
    <w:rsid w:val="00647114"/>
    <w:rsid w:val="00664549"/>
    <w:rsid w:val="00667EF7"/>
    <w:rsid w:val="00673C0C"/>
    <w:rsid w:val="00687DC4"/>
    <w:rsid w:val="006912E9"/>
    <w:rsid w:val="006A323F"/>
    <w:rsid w:val="006B21E7"/>
    <w:rsid w:val="006B30D0"/>
    <w:rsid w:val="006C3D95"/>
    <w:rsid w:val="006E20B0"/>
    <w:rsid w:val="006E5C86"/>
    <w:rsid w:val="006F2A36"/>
    <w:rsid w:val="00701116"/>
    <w:rsid w:val="00701E5D"/>
    <w:rsid w:val="0071174C"/>
    <w:rsid w:val="00713C44"/>
    <w:rsid w:val="0071710E"/>
    <w:rsid w:val="00731BD6"/>
    <w:rsid w:val="00734A5B"/>
    <w:rsid w:val="0074026F"/>
    <w:rsid w:val="007429F6"/>
    <w:rsid w:val="00744E76"/>
    <w:rsid w:val="00765EA3"/>
    <w:rsid w:val="00774DA4"/>
    <w:rsid w:val="00781F0F"/>
    <w:rsid w:val="00786620"/>
    <w:rsid w:val="00786A1B"/>
    <w:rsid w:val="007A5403"/>
    <w:rsid w:val="007A6C4E"/>
    <w:rsid w:val="007B600E"/>
    <w:rsid w:val="007C076A"/>
    <w:rsid w:val="007C2244"/>
    <w:rsid w:val="007F0F4A"/>
    <w:rsid w:val="007F3680"/>
    <w:rsid w:val="008028A4"/>
    <w:rsid w:val="00830747"/>
    <w:rsid w:val="008359CD"/>
    <w:rsid w:val="0084218C"/>
    <w:rsid w:val="00857F39"/>
    <w:rsid w:val="008768CA"/>
    <w:rsid w:val="00881287"/>
    <w:rsid w:val="008C384C"/>
    <w:rsid w:val="008D05CF"/>
    <w:rsid w:val="008E2460"/>
    <w:rsid w:val="008E2D68"/>
    <w:rsid w:val="008E6756"/>
    <w:rsid w:val="008F756B"/>
    <w:rsid w:val="0090271F"/>
    <w:rsid w:val="00902E23"/>
    <w:rsid w:val="009114D7"/>
    <w:rsid w:val="0091348E"/>
    <w:rsid w:val="00917CCB"/>
    <w:rsid w:val="00933FB0"/>
    <w:rsid w:val="00942EC2"/>
    <w:rsid w:val="00971202"/>
    <w:rsid w:val="00975552"/>
    <w:rsid w:val="00976811"/>
    <w:rsid w:val="009A3D0F"/>
    <w:rsid w:val="009A5CEB"/>
    <w:rsid w:val="009C3B8C"/>
    <w:rsid w:val="009D37D4"/>
    <w:rsid w:val="009F0B16"/>
    <w:rsid w:val="009F37B7"/>
    <w:rsid w:val="009F7720"/>
    <w:rsid w:val="009F7DF4"/>
    <w:rsid w:val="00A10F02"/>
    <w:rsid w:val="00A126AF"/>
    <w:rsid w:val="00A152C3"/>
    <w:rsid w:val="00A164B4"/>
    <w:rsid w:val="00A26956"/>
    <w:rsid w:val="00A27486"/>
    <w:rsid w:val="00A44C1A"/>
    <w:rsid w:val="00A53724"/>
    <w:rsid w:val="00A56066"/>
    <w:rsid w:val="00A73129"/>
    <w:rsid w:val="00A82346"/>
    <w:rsid w:val="00A82D89"/>
    <w:rsid w:val="00A92BA1"/>
    <w:rsid w:val="00A95A32"/>
    <w:rsid w:val="00A95CCD"/>
    <w:rsid w:val="00AA11D1"/>
    <w:rsid w:val="00AB4A5D"/>
    <w:rsid w:val="00AC6BC6"/>
    <w:rsid w:val="00AE65E2"/>
    <w:rsid w:val="00AF1460"/>
    <w:rsid w:val="00B15449"/>
    <w:rsid w:val="00B17429"/>
    <w:rsid w:val="00B245F9"/>
    <w:rsid w:val="00B35C2D"/>
    <w:rsid w:val="00B42DFF"/>
    <w:rsid w:val="00B478A7"/>
    <w:rsid w:val="00B76DCC"/>
    <w:rsid w:val="00B86983"/>
    <w:rsid w:val="00B901B2"/>
    <w:rsid w:val="00B93086"/>
    <w:rsid w:val="00BA19ED"/>
    <w:rsid w:val="00BA4B8D"/>
    <w:rsid w:val="00BB3442"/>
    <w:rsid w:val="00BC0F7D"/>
    <w:rsid w:val="00BD0BB0"/>
    <w:rsid w:val="00BD150B"/>
    <w:rsid w:val="00BD7D31"/>
    <w:rsid w:val="00BE2D1B"/>
    <w:rsid w:val="00BE3255"/>
    <w:rsid w:val="00BE3B17"/>
    <w:rsid w:val="00BE7BF9"/>
    <w:rsid w:val="00BF128E"/>
    <w:rsid w:val="00C074DD"/>
    <w:rsid w:val="00C1496A"/>
    <w:rsid w:val="00C33079"/>
    <w:rsid w:val="00C45231"/>
    <w:rsid w:val="00C551FF"/>
    <w:rsid w:val="00C7028C"/>
    <w:rsid w:val="00C72833"/>
    <w:rsid w:val="00C74642"/>
    <w:rsid w:val="00C80F1D"/>
    <w:rsid w:val="00C91962"/>
    <w:rsid w:val="00C93F40"/>
    <w:rsid w:val="00C950A2"/>
    <w:rsid w:val="00C95E0E"/>
    <w:rsid w:val="00CA0B38"/>
    <w:rsid w:val="00CA3D0C"/>
    <w:rsid w:val="00CC23A7"/>
    <w:rsid w:val="00CD7D7D"/>
    <w:rsid w:val="00D019FA"/>
    <w:rsid w:val="00D15C81"/>
    <w:rsid w:val="00D23EA3"/>
    <w:rsid w:val="00D369B5"/>
    <w:rsid w:val="00D46033"/>
    <w:rsid w:val="00D552A2"/>
    <w:rsid w:val="00D57972"/>
    <w:rsid w:val="00D675A9"/>
    <w:rsid w:val="00D738D6"/>
    <w:rsid w:val="00D755EB"/>
    <w:rsid w:val="00D76048"/>
    <w:rsid w:val="00D82E6F"/>
    <w:rsid w:val="00D87E00"/>
    <w:rsid w:val="00D9134D"/>
    <w:rsid w:val="00DA41BE"/>
    <w:rsid w:val="00DA7A03"/>
    <w:rsid w:val="00DB1818"/>
    <w:rsid w:val="00DC0D4A"/>
    <w:rsid w:val="00DC309B"/>
    <w:rsid w:val="00DC4DA2"/>
    <w:rsid w:val="00DD4C17"/>
    <w:rsid w:val="00DD74A5"/>
    <w:rsid w:val="00DF2B1F"/>
    <w:rsid w:val="00DF62CD"/>
    <w:rsid w:val="00E00569"/>
    <w:rsid w:val="00E12755"/>
    <w:rsid w:val="00E16509"/>
    <w:rsid w:val="00E20168"/>
    <w:rsid w:val="00E344EF"/>
    <w:rsid w:val="00E36093"/>
    <w:rsid w:val="00E44582"/>
    <w:rsid w:val="00E56674"/>
    <w:rsid w:val="00E66D00"/>
    <w:rsid w:val="00E752DF"/>
    <w:rsid w:val="00E77645"/>
    <w:rsid w:val="00EA15B0"/>
    <w:rsid w:val="00EA21A1"/>
    <w:rsid w:val="00EA5EA7"/>
    <w:rsid w:val="00EC4A25"/>
    <w:rsid w:val="00ED42F2"/>
    <w:rsid w:val="00EF608C"/>
    <w:rsid w:val="00F025A2"/>
    <w:rsid w:val="00F04712"/>
    <w:rsid w:val="00F13360"/>
    <w:rsid w:val="00F22EC7"/>
    <w:rsid w:val="00F25B21"/>
    <w:rsid w:val="00F325C8"/>
    <w:rsid w:val="00F653B8"/>
    <w:rsid w:val="00F9008D"/>
    <w:rsid w:val="00FA1266"/>
    <w:rsid w:val="00FC1192"/>
    <w:rsid w:val="00FC2131"/>
    <w:rsid w:val="00FC2255"/>
    <w:rsid w:val="00FD48C1"/>
    <w:rsid w:val="00FF43EF"/>
    <w:rsid w:val="00FF77C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PlaceholderText">
    <w:name w:val="Placeholder Text"/>
    <w:basedOn w:val="DefaultParagraphFont"/>
    <w:uiPriority w:val="99"/>
    <w:semiHidden/>
    <w:rsid w:val="009A3D0F"/>
    <w:rPr>
      <w:color w:val="808080"/>
    </w:rPr>
  </w:style>
  <w:style w:type="paragraph" w:styleId="Revision">
    <w:name w:val="Revision"/>
    <w:hidden/>
    <w:uiPriority w:val="99"/>
    <w:semiHidden/>
    <w:rsid w:val="005217BE"/>
    <w:rPr>
      <w:lang w:eastAsia="en-US"/>
    </w:rPr>
  </w:style>
  <w:style w:type="character" w:customStyle="1" w:styleId="B1Char">
    <w:name w:val="B1 Char"/>
    <w:link w:val="B1"/>
    <w:qFormat/>
    <w:rsid w:val="009D37D4"/>
    <w:rPr>
      <w:lang w:eastAsia="en-US"/>
    </w:rPr>
  </w:style>
  <w:style w:type="paragraph" w:styleId="ListParagraph">
    <w:name w:val="List Paragraph"/>
    <w:basedOn w:val="Normal"/>
    <w:uiPriority w:val="34"/>
    <w:qFormat/>
    <w:rsid w:val="00E20168"/>
    <w:pPr>
      <w:spacing w:after="0"/>
      <w:ind w:left="720"/>
      <w:contextualSpacing/>
    </w:pPr>
    <w:rPr>
      <w:rFonts w:asciiTheme="minorHAnsi" w:eastAsiaTheme="minorEastAsia" w:hAnsiTheme="minorHAnsi" w:cstheme="minorBidi"/>
      <w:kern w:val="2"/>
      <w:sz w:val="24"/>
      <w:szCs w:val="24"/>
      <w:lang w:val="en-CA" w:eastAsia="zh-CN"/>
      <w14:ligatures w14:val="standardContextual"/>
    </w:rPr>
  </w:style>
  <w:style w:type="paragraph" w:styleId="NormalWeb">
    <w:name w:val="Normal (Web)"/>
    <w:basedOn w:val="Normal"/>
    <w:uiPriority w:val="99"/>
    <w:unhideWhenUsed/>
    <w:rsid w:val="00E20168"/>
    <w:pPr>
      <w:spacing w:before="100" w:beforeAutospacing="1" w:after="100" w:afterAutospacing="1"/>
    </w:pPr>
    <w:rPr>
      <w:rFonts w:eastAsia="Times New Roman"/>
      <w:sz w:val="24"/>
      <w:szCs w:val="24"/>
      <w:lang w:val="en-CA" w:eastAsia="zh-CN"/>
    </w:rPr>
  </w:style>
  <w:style w:type="character" w:customStyle="1" w:styleId="NOChar">
    <w:name w:val="NO Char"/>
    <w:link w:val="NO"/>
    <w:qFormat/>
    <w:rsid w:val="00FF43EF"/>
    <w:rPr>
      <w:lang w:eastAsia="en-US"/>
    </w:rPr>
  </w:style>
  <w:style w:type="character" w:customStyle="1" w:styleId="NOZchn">
    <w:name w:val="NO Zchn"/>
    <w:rsid w:val="00786A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954047">
      <w:bodyDiv w:val="1"/>
      <w:marLeft w:val="0"/>
      <w:marRight w:val="0"/>
      <w:marTop w:val="0"/>
      <w:marBottom w:val="0"/>
      <w:divBdr>
        <w:top w:val="none" w:sz="0" w:space="0" w:color="auto"/>
        <w:left w:val="none" w:sz="0" w:space="0" w:color="auto"/>
        <w:bottom w:val="none" w:sz="0" w:space="0" w:color="auto"/>
        <w:right w:val="none" w:sz="0" w:space="0" w:color="auto"/>
      </w:divBdr>
    </w:div>
    <w:div w:id="174098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2518</TotalTime>
  <Pages>4</Pages>
  <Words>1130</Words>
  <Characters>6446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Peng Tan</cp:lastModifiedBy>
  <cp:revision>67</cp:revision>
  <cp:lastPrinted>2019-02-25T14:05:00Z</cp:lastPrinted>
  <dcterms:created xsi:type="dcterms:W3CDTF">2021-07-14T09:19:00Z</dcterms:created>
  <dcterms:modified xsi:type="dcterms:W3CDTF">2023-08-11T22:26:00Z</dcterms:modified>
</cp:coreProperties>
</file>